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EF3" w:rsidRPr="00992F90" w:rsidRDefault="00315EF3" w:rsidP="00315EF3">
      <w:pPr>
        <w:spacing w:after="0"/>
        <w:jc w:val="center"/>
        <w:rPr>
          <w:sz w:val="32"/>
          <w:szCs w:val="32"/>
        </w:rPr>
      </w:pPr>
      <w:r w:rsidRPr="00992F90">
        <w:rPr>
          <w:sz w:val="32"/>
          <w:szCs w:val="32"/>
        </w:rPr>
        <w:t>INDOP</w:t>
      </w:r>
    </w:p>
    <w:p w:rsidR="00315EF3" w:rsidRPr="00992F90" w:rsidRDefault="00315EF3" w:rsidP="00315EF3">
      <w:pPr>
        <w:spacing w:after="0"/>
        <w:jc w:val="center"/>
        <w:rPr>
          <w:sz w:val="32"/>
          <w:szCs w:val="32"/>
        </w:rPr>
      </w:pPr>
      <w:r w:rsidRPr="00992F90">
        <w:rPr>
          <w:sz w:val="32"/>
          <w:szCs w:val="32"/>
        </w:rPr>
        <w:t>Inovace a podpora doktorského studijního programu</w:t>
      </w:r>
    </w:p>
    <w:p w:rsidR="00315EF3" w:rsidRPr="00992F90" w:rsidRDefault="00315EF3" w:rsidP="00315EF3">
      <w:pPr>
        <w:pBdr>
          <w:bottom w:val="single" w:sz="6" w:space="1" w:color="auto"/>
        </w:pBdr>
        <w:spacing w:after="0"/>
        <w:jc w:val="center"/>
        <w:rPr>
          <w:sz w:val="32"/>
          <w:szCs w:val="32"/>
        </w:rPr>
      </w:pPr>
      <w:r w:rsidRPr="00992F90">
        <w:rPr>
          <w:sz w:val="32"/>
          <w:szCs w:val="32"/>
        </w:rPr>
        <w:t>CZ.1.07/2.2.00/28.0327</w:t>
      </w:r>
    </w:p>
    <w:p w:rsidR="00315EF3" w:rsidRDefault="00315EF3" w:rsidP="00315EF3">
      <w:pPr>
        <w:pBdr>
          <w:bottom w:val="single" w:sz="6" w:space="1" w:color="auto"/>
        </w:pBdr>
        <w:spacing w:after="0"/>
      </w:pPr>
    </w:p>
    <w:p w:rsidR="00315EF3" w:rsidRDefault="00315EF3" w:rsidP="00315EF3">
      <w:pPr>
        <w:spacing w:after="0"/>
      </w:pPr>
    </w:p>
    <w:p w:rsidR="00315EF3" w:rsidRPr="00315EF3" w:rsidRDefault="00315EF3" w:rsidP="00315EF3">
      <w:pPr>
        <w:spacing w:after="0"/>
        <w:jc w:val="center"/>
        <w:rPr>
          <w:b/>
          <w:caps/>
          <w:sz w:val="32"/>
        </w:rPr>
      </w:pPr>
      <w:r w:rsidRPr="00315EF3">
        <w:rPr>
          <w:b/>
          <w:caps/>
          <w:sz w:val="32"/>
        </w:rPr>
        <w:t xml:space="preserve">Administrativní postup při zahraniční </w:t>
      </w:r>
    </w:p>
    <w:p w:rsidR="00315EF3" w:rsidRPr="00315EF3" w:rsidRDefault="00315EF3" w:rsidP="00315EF3">
      <w:pPr>
        <w:spacing w:after="0"/>
        <w:jc w:val="center"/>
        <w:rPr>
          <w:b/>
          <w:caps/>
          <w:sz w:val="32"/>
        </w:rPr>
      </w:pPr>
      <w:r w:rsidRPr="00315EF3">
        <w:rPr>
          <w:b/>
          <w:caps/>
          <w:sz w:val="32"/>
        </w:rPr>
        <w:t xml:space="preserve">služební cestě </w:t>
      </w:r>
    </w:p>
    <w:p w:rsidR="00315EF3" w:rsidRPr="00992F90" w:rsidRDefault="00315EF3" w:rsidP="00315EF3">
      <w:pPr>
        <w:pBdr>
          <w:bottom w:val="single" w:sz="6" w:space="1" w:color="auto"/>
        </w:pBdr>
        <w:spacing w:after="0"/>
        <w:jc w:val="center"/>
      </w:pPr>
    </w:p>
    <w:p w:rsidR="00315EF3" w:rsidRDefault="00315EF3" w:rsidP="00315EF3">
      <w:pPr>
        <w:spacing w:after="0"/>
        <w:jc w:val="center"/>
        <w:rPr>
          <w:sz w:val="16"/>
          <w:szCs w:val="16"/>
        </w:rPr>
      </w:pPr>
    </w:p>
    <w:p w:rsidR="00315EF3" w:rsidRDefault="00315EF3" w:rsidP="00230ECE"/>
    <w:p w:rsidR="00230ECE" w:rsidRDefault="00315EF3" w:rsidP="00230ECE">
      <w:r>
        <w:t xml:space="preserve"> </w:t>
      </w:r>
      <w:r w:rsidR="00230ECE">
        <w:t xml:space="preserve">(sled jednotlivých kroků je třeba dodržet) </w:t>
      </w:r>
    </w:p>
    <w:p w:rsidR="00230ECE" w:rsidRDefault="00230ECE" w:rsidP="00230ECE">
      <w:r>
        <w:t xml:space="preserve"> </w:t>
      </w:r>
    </w:p>
    <w:p w:rsidR="00230ECE" w:rsidRDefault="00230ECE" w:rsidP="00AB6FA4">
      <w:pPr>
        <w:jc w:val="both"/>
      </w:pPr>
      <w:r>
        <w:t xml:space="preserve">Před služební cestou: </w:t>
      </w:r>
    </w:p>
    <w:p w:rsidR="00AB6FA4" w:rsidRDefault="00230ECE" w:rsidP="00B5397A">
      <w:pPr>
        <w:pStyle w:val="Odstavecseseznamem"/>
        <w:numPr>
          <w:ilvl w:val="0"/>
          <w:numId w:val="1"/>
        </w:numPr>
        <w:jc w:val="both"/>
      </w:pPr>
      <w:r>
        <w:t xml:space="preserve">Dodání formuláře žádost o schválení zahraniční/domácí služební cesty Ing. </w:t>
      </w:r>
      <w:proofErr w:type="spellStart"/>
      <w:r>
        <w:t>Mišičkové</w:t>
      </w:r>
      <w:proofErr w:type="spellEnd"/>
      <w:r>
        <w:t xml:space="preserve"> (příloha č. 1 Metodika zahraničních cest). </w:t>
      </w:r>
      <w:r w:rsidR="00315EF3">
        <w:t xml:space="preserve"> </w:t>
      </w:r>
    </w:p>
    <w:p w:rsidR="00AB6FA4" w:rsidRDefault="00230ECE" w:rsidP="00B5397A">
      <w:pPr>
        <w:pStyle w:val="Odstavecseseznamem"/>
        <w:numPr>
          <w:ilvl w:val="0"/>
          <w:numId w:val="1"/>
        </w:numPr>
        <w:jc w:val="both"/>
      </w:pPr>
      <w:r>
        <w:t xml:space="preserve">Dodání vyplněného formuláře Návrh na vyslání – cestovní příkaz ke schválení služební cesty p. Holubičkové a to nejpozději 10 dní před plánovanou cestou. Na návrhu musí být uvedeno číslo zakázky, činnosti, ze které bude zahraniční cesta hrazena (pro projekt INDOP číslo zakázky 4215, činnost 1420). Bez schváleného návrhu není možné hradit </w:t>
      </w:r>
      <w:r w:rsidRPr="00AB6FA4">
        <w:rPr>
          <w:b/>
        </w:rPr>
        <w:t>jakékoliv poplatky</w:t>
      </w:r>
      <w:r>
        <w:t xml:space="preserve"> (konferenční poplatky, ubytování, letenky, atd.). </w:t>
      </w:r>
    </w:p>
    <w:p w:rsidR="00230ECE" w:rsidRDefault="00230ECE" w:rsidP="00B5397A">
      <w:pPr>
        <w:pStyle w:val="Odstavecseseznamem"/>
        <w:numPr>
          <w:ilvl w:val="0"/>
          <w:numId w:val="1"/>
        </w:numPr>
        <w:jc w:val="both"/>
      </w:pPr>
      <w:r>
        <w:t xml:space="preserve">Současně s dodáním návrhu na vyslání je nutné p. Holubičkové dodat podepsané Čestné prohlášení (příloha č. 2 Metodiky zahraničních cest). </w:t>
      </w:r>
      <w:r w:rsidR="00AB6FA4">
        <w:t xml:space="preserve"> </w:t>
      </w:r>
    </w:p>
    <w:p w:rsidR="00230ECE" w:rsidRDefault="00230ECE" w:rsidP="00B5397A">
      <w:pPr>
        <w:pStyle w:val="Odstavecseseznamem"/>
        <w:numPr>
          <w:ilvl w:val="0"/>
          <w:numId w:val="1"/>
        </w:numPr>
        <w:jc w:val="both"/>
      </w:pPr>
      <w:r>
        <w:t xml:space="preserve">V případě, že nejste zaměstnancem FIM UHK, je nutné uzavření a podpis dohody o provedení práce u p. Holubičkové. Bez této dohody není možné hradit jakékoliv poplatky. </w:t>
      </w:r>
    </w:p>
    <w:p w:rsidR="00230ECE" w:rsidRDefault="00230ECE" w:rsidP="00B5397A">
      <w:pPr>
        <w:pStyle w:val="Odstavecseseznamem"/>
        <w:numPr>
          <w:ilvl w:val="0"/>
          <w:numId w:val="1"/>
        </w:numPr>
        <w:jc w:val="both"/>
      </w:pPr>
      <w:r>
        <w:t xml:space="preserve">Následně se dodávají p. Holubičkové podklady k úhradě konferenčního poplatku, které musí obsahovat obecné údaje o konferenci (název, pořadatel, termín konání) a platební údaje (vč. IBAN, SWIFT, přiděleného variabilního symbolu). </w:t>
      </w:r>
    </w:p>
    <w:p w:rsidR="00230ECE" w:rsidRDefault="00230ECE" w:rsidP="00B5397A">
      <w:pPr>
        <w:pStyle w:val="Odstavecseseznamem"/>
        <w:numPr>
          <w:ilvl w:val="0"/>
          <w:numId w:val="1"/>
        </w:numPr>
        <w:jc w:val="both"/>
      </w:pPr>
      <w:r>
        <w:t xml:space="preserve">Ad krok č. 4 pro úhrady dalších nákladů před výjezdem, např. ubytování, letenky apod. Minimální doba nutná k administrativním úkonům spojeným s úhradami (konferenční poplatky, ubytování, letenky, atd.), se kterou je nutné počítat vzhledem ke stanoveným termínům pořadateli je cca 8 pracovních dní. </w:t>
      </w:r>
    </w:p>
    <w:p w:rsidR="00230ECE" w:rsidRDefault="00230ECE" w:rsidP="00B5397A">
      <w:pPr>
        <w:pStyle w:val="Odstavecseseznamem"/>
        <w:numPr>
          <w:ilvl w:val="0"/>
          <w:numId w:val="1"/>
        </w:numPr>
        <w:jc w:val="both"/>
      </w:pPr>
      <w:r>
        <w:t xml:space="preserve">Kontaktovat Mgr. Nekvindovou pro sjednání cestovního pojištění, které </w:t>
      </w:r>
      <w:r w:rsidR="00AB6FA4">
        <w:t xml:space="preserve">je </w:t>
      </w:r>
      <w:r>
        <w:t xml:space="preserve">od </w:t>
      </w:r>
      <w:proofErr w:type="gramStart"/>
      <w:r>
        <w:t>1.1.2013</w:t>
      </w:r>
      <w:proofErr w:type="gramEnd"/>
      <w:r>
        <w:t xml:space="preserve"> sjednáno na základě Vámi dodaného návrhu na vyslání s pojišťovnou ERV. Pojištění zařizuje Mgr. Jitka Nekvindová. </w:t>
      </w:r>
      <w:r w:rsidRPr="00072991">
        <w:rPr>
          <w:b/>
        </w:rPr>
        <w:t xml:space="preserve">Individuální pojištění již od </w:t>
      </w:r>
      <w:proofErr w:type="gramStart"/>
      <w:r w:rsidRPr="00072991">
        <w:rPr>
          <w:b/>
        </w:rPr>
        <w:t>1.1.2013</w:t>
      </w:r>
      <w:proofErr w:type="gramEnd"/>
      <w:r w:rsidRPr="00072991">
        <w:rPr>
          <w:b/>
        </w:rPr>
        <w:t xml:space="preserve"> tudíž nebude hrazeno z prostředků děkanátu nebo jednotlivých projektů.</w:t>
      </w:r>
      <w:r>
        <w:t xml:space="preserve"> </w:t>
      </w:r>
    </w:p>
    <w:p w:rsidR="00230ECE" w:rsidRDefault="00230ECE" w:rsidP="00AB6FA4">
      <w:pPr>
        <w:jc w:val="both"/>
      </w:pPr>
      <w:r>
        <w:lastRenderedPageBreak/>
        <w:t xml:space="preserve"> </w:t>
      </w:r>
    </w:p>
    <w:p w:rsidR="00230ECE" w:rsidRDefault="00230ECE" w:rsidP="00AB6FA4">
      <w:pPr>
        <w:jc w:val="both"/>
      </w:pPr>
      <w:r>
        <w:t xml:space="preserve">Po služební cestě: </w:t>
      </w:r>
    </w:p>
    <w:p w:rsidR="00230ECE" w:rsidRDefault="00230ECE" w:rsidP="00C9102A">
      <w:pPr>
        <w:jc w:val="both"/>
      </w:pPr>
      <w:r>
        <w:t xml:space="preserve"> </w:t>
      </w:r>
    </w:p>
    <w:p w:rsidR="00230ECE" w:rsidRDefault="00230ECE" w:rsidP="00C9102A">
      <w:pPr>
        <w:pStyle w:val="Odstavecseseznamem"/>
        <w:numPr>
          <w:ilvl w:val="0"/>
          <w:numId w:val="3"/>
        </w:numPr>
        <w:jc w:val="both"/>
      </w:pPr>
      <w:r>
        <w:t xml:space="preserve">Po návratu ze zahraniční cesty je každý zaměstnanec povinen odevzdat účetní doklady potřebné k vyúčtování cestovních náhrad společně s formulářem Vyúčtování zahraniční pracovní cesty a zprávu z konané cesty Mgr. Nekvindové nejpozději do 10 pracovních dnů po dni ukončení pracovní cesty. </w:t>
      </w:r>
    </w:p>
    <w:p w:rsidR="00230ECE" w:rsidRDefault="00230ECE" w:rsidP="00C9102A">
      <w:pPr>
        <w:pStyle w:val="Odstavecseseznamem"/>
        <w:numPr>
          <w:ilvl w:val="0"/>
          <w:numId w:val="3"/>
        </w:numPr>
        <w:jc w:val="both"/>
      </w:pPr>
      <w:r>
        <w:t xml:space="preserve">Po návratu ze zahraniční cesty, za kterou bude FIM UHK požadovat refundaci, musí pracovník předložit společně s účetními doklady i podpisem potvrzený písemný souhlas přijímající instituce s proplacením cestovních nákladů. </w:t>
      </w:r>
    </w:p>
    <w:p w:rsidR="009C07BA" w:rsidRDefault="00230ECE" w:rsidP="00C9102A">
      <w:pPr>
        <w:pStyle w:val="Odstavecseseznamem"/>
        <w:numPr>
          <w:ilvl w:val="0"/>
          <w:numId w:val="3"/>
        </w:numPr>
        <w:jc w:val="both"/>
      </w:pPr>
      <w:r>
        <w:t>V případě jakýchkoli nejasností je možné se obrátit na Mgr. Nekvindovou – 493 332 207, případně asistentku projektu INDOP p. Holubičkovou – 493 332</w:t>
      </w:r>
      <w:r w:rsidR="00C9102A">
        <w:t> </w:t>
      </w:r>
      <w:r>
        <w:t>219.</w:t>
      </w:r>
    </w:p>
    <w:p w:rsidR="00C9102A" w:rsidRDefault="00C9102A" w:rsidP="00C9102A">
      <w:pPr>
        <w:pStyle w:val="Odstavecseseznamem"/>
        <w:numPr>
          <w:ilvl w:val="0"/>
          <w:numId w:val="3"/>
        </w:numPr>
        <w:jc w:val="both"/>
      </w:pPr>
      <w:r>
        <w:t xml:space="preserve">Pracovník je povinen nejpozději do 10 dnů po návratu ze zahraniční pracovní cesty odevzdat podepsanou Zprávu z pracovní cesty (vytištěnou, podepsanou, vzorový formulář pro Zprávu z pracovní cesty viz příloha č. 1 Metodika zahraničních cest), titulní stranu sborníku z konference a text příspěvku (oboje v el. </w:t>
      </w:r>
      <w:proofErr w:type="gramStart"/>
      <w:r>
        <w:t>podobě</w:t>
      </w:r>
      <w:proofErr w:type="gramEnd"/>
      <w:r>
        <w:t>), a to administrativní pracovnici projektu, p. Heleně Holubičkové.</w:t>
      </w:r>
      <w:bookmarkStart w:id="0" w:name="_GoBack"/>
      <w:bookmarkEnd w:id="0"/>
    </w:p>
    <w:sectPr w:rsidR="00C9102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0CB" w:rsidRDefault="00AC40CB" w:rsidP="00230ECE">
      <w:pPr>
        <w:spacing w:after="0" w:line="240" w:lineRule="auto"/>
      </w:pPr>
      <w:r>
        <w:separator/>
      </w:r>
    </w:p>
  </w:endnote>
  <w:endnote w:type="continuationSeparator" w:id="0">
    <w:p w:rsidR="00AC40CB" w:rsidRDefault="00AC40CB" w:rsidP="0023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94A" w:rsidRDefault="0033494A">
    <w:pPr>
      <w:pStyle w:val="Zpat"/>
    </w:pPr>
    <w:r w:rsidRPr="00DC6754">
      <w:t>Tento projekt je spolufinancován Evropským sociálním fondem a státním rozpočtem České republiky.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0CB" w:rsidRDefault="00AC40CB" w:rsidP="00230ECE">
      <w:pPr>
        <w:spacing w:after="0" w:line="240" w:lineRule="auto"/>
      </w:pPr>
      <w:r>
        <w:separator/>
      </w:r>
    </w:p>
  </w:footnote>
  <w:footnote w:type="continuationSeparator" w:id="0">
    <w:p w:rsidR="00AC40CB" w:rsidRDefault="00AC40CB" w:rsidP="00230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ECE" w:rsidRDefault="00230ECE">
    <w:pPr>
      <w:pStyle w:val="Zhlav"/>
    </w:pPr>
    <w:r>
      <w:rPr>
        <w:rFonts w:ascii="Arial" w:hAnsi="Arial" w:cs="Arial"/>
        <w:b/>
        <w:noProof/>
        <w:spacing w:val="4"/>
        <w:kern w:val="24"/>
        <w:lang w:eastAsia="cs-CZ"/>
      </w:rPr>
      <w:drawing>
        <wp:inline distT="0" distB="0" distL="0" distR="0" wp14:anchorId="5772A523" wp14:editId="643605F5">
          <wp:extent cx="5760720" cy="1253490"/>
          <wp:effectExtent l="0" t="0" r="0" b="3810"/>
          <wp:docPr id="2" name="Obrázek 2" descr="OPVK_hor_zakladni_logolink_C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PVK_hor_zakladni_logolink_CB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2534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3D5B"/>
    <w:multiLevelType w:val="hybridMultilevel"/>
    <w:tmpl w:val="47561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782E81"/>
    <w:multiLevelType w:val="hybridMultilevel"/>
    <w:tmpl w:val="93164B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AFC7A82"/>
    <w:multiLevelType w:val="hybridMultilevel"/>
    <w:tmpl w:val="52227D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FF47E91"/>
    <w:multiLevelType w:val="hybridMultilevel"/>
    <w:tmpl w:val="65E474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ECE"/>
    <w:rsid w:val="00072991"/>
    <w:rsid w:val="001551D6"/>
    <w:rsid w:val="00230ECE"/>
    <w:rsid w:val="00315EF3"/>
    <w:rsid w:val="0033494A"/>
    <w:rsid w:val="009C07BA"/>
    <w:rsid w:val="00AB6FA4"/>
    <w:rsid w:val="00AC40CB"/>
    <w:rsid w:val="00B5397A"/>
    <w:rsid w:val="00C9102A"/>
    <w:rsid w:val="00C94B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30E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0ECE"/>
  </w:style>
  <w:style w:type="paragraph" w:styleId="Zpat">
    <w:name w:val="footer"/>
    <w:basedOn w:val="Normln"/>
    <w:link w:val="ZpatChar"/>
    <w:uiPriority w:val="99"/>
    <w:unhideWhenUsed/>
    <w:rsid w:val="00230ECE"/>
    <w:pPr>
      <w:tabs>
        <w:tab w:val="center" w:pos="4536"/>
        <w:tab w:val="right" w:pos="9072"/>
      </w:tabs>
      <w:spacing w:after="0" w:line="240" w:lineRule="auto"/>
    </w:pPr>
  </w:style>
  <w:style w:type="character" w:customStyle="1" w:styleId="ZpatChar">
    <w:name w:val="Zápatí Char"/>
    <w:basedOn w:val="Standardnpsmoodstavce"/>
    <w:link w:val="Zpat"/>
    <w:uiPriority w:val="99"/>
    <w:rsid w:val="00230ECE"/>
  </w:style>
  <w:style w:type="paragraph" w:styleId="Textbubliny">
    <w:name w:val="Balloon Text"/>
    <w:basedOn w:val="Normln"/>
    <w:link w:val="TextbublinyChar"/>
    <w:uiPriority w:val="99"/>
    <w:semiHidden/>
    <w:unhideWhenUsed/>
    <w:rsid w:val="00230E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0ECE"/>
    <w:rPr>
      <w:rFonts w:ascii="Tahoma" w:hAnsi="Tahoma" w:cs="Tahoma"/>
      <w:sz w:val="16"/>
      <w:szCs w:val="16"/>
    </w:rPr>
  </w:style>
  <w:style w:type="paragraph" w:styleId="Odstavecseseznamem">
    <w:name w:val="List Paragraph"/>
    <w:basedOn w:val="Normln"/>
    <w:uiPriority w:val="34"/>
    <w:qFormat/>
    <w:rsid w:val="00315E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30E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0ECE"/>
  </w:style>
  <w:style w:type="paragraph" w:styleId="Zpat">
    <w:name w:val="footer"/>
    <w:basedOn w:val="Normln"/>
    <w:link w:val="ZpatChar"/>
    <w:uiPriority w:val="99"/>
    <w:unhideWhenUsed/>
    <w:rsid w:val="00230ECE"/>
    <w:pPr>
      <w:tabs>
        <w:tab w:val="center" w:pos="4536"/>
        <w:tab w:val="right" w:pos="9072"/>
      </w:tabs>
      <w:spacing w:after="0" w:line="240" w:lineRule="auto"/>
    </w:pPr>
  </w:style>
  <w:style w:type="character" w:customStyle="1" w:styleId="ZpatChar">
    <w:name w:val="Zápatí Char"/>
    <w:basedOn w:val="Standardnpsmoodstavce"/>
    <w:link w:val="Zpat"/>
    <w:uiPriority w:val="99"/>
    <w:rsid w:val="00230ECE"/>
  </w:style>
  <w:style w:type="paragraph" w:styleId="Textbubliny">
    <w:name w:val="Balloon Text"/>
    <w:basedOn w:val="Normln"/>
    <w:link w:val="TextbublinyChar"/>
    <w:uiPriority w:val="99"/>
    <w:semiHidden/>
    <w:unhideWhenUsed/>
    <w:rsid w:val="00230E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0ECE"/>
    <w:rPr>
      <w:rFonts w:ascii="Tahoma" w:hAnsi="Tahoma" w:cs="Tahoma"/>
      <w:sz w:val="16"/>
      <w:szCs w:val="16"/>
    </w:rPr>
  </w:style>
  <w:style w:type="paragraph" w:styleId="Odstavecseseznamem">
    <w:name w:val="List Paragraph"/>
    <w:basedOn w:val="Normln"/>
    <w:uiPriority w:val="34"/>
    <w:qFormat/>
    <w:rsid w:val="00315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429</Words>
  <Characters>2535</Characters>
  <Application>Microsoft Office Word</Application>
  <DocSecurity>0</DocSecurity>
  <Lines>21</Lines>
  <Paragraphs>5</Paragraphs>
  <ScaleCrop>false</ScaleCrop>
  <Company>UHK</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Tučník Petr</dc:creator>
  <cp:lastModifiedBy>Tučník Petr</cp:lastModifiedBy>
  <cp:revision>7</cp:revision>
  <dcterms:created xsi:type="dcterms:W3CDTF">2014-06-10T19:05:00Z</dcterms:created>
  <dcterms:modified xsi:type="dcterms:W3CDTF">2014-06-10T19:12:00Z</dcterms:modified>
</cp:coreProperties>
</file>