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42" w:rsidRPr="00130BD2" w:rsidRDefault="00C35842" w:rsidP="00C35842">
      <w:pPr>
        <w:jc w:val="center"/>
        <w:rPr>
          <w:rFonts w:asciiTheme="majorHAnsi" w:hAnsiTheme="majorHAnsi" w:cstheme="majorHAnsi"/>
          <w:b/>
          <w:sz w:val="52"/>
        </w:rPr>
      </w:pPr>
      <w:r w:rsidRPr="00130BD2">
        <w:rPr>
          <w:rFonts w:asciiTheme="majorHAnsi" w:hAnsiTheme="majorHAnsi" w:cstheme="majorHAnsi"/>
          <w:b/>
          <w:sz w:val="52"/>
        </w:rPr>
        <w:t>Závěrečná zpráva ze studijního pobytu na NSYSU</w:t>
      </w:r>
    </w:p>
    <w:p w:rsidR="00C35842" w:rsidRPr="00130BD2" w:rsidRDefault="00C35842" w:rsidP="00C35842">
      <w:pPr>
        <w:jc w:val="center"/>
        <w:rPr>
          <w:rFonts w:asciiTheme="majorHAnsi" w:hAnsiTheme="majorHAnsi" w:cstheme="majorHAnsi"/>
        </w:rPr>
      </w:pPr>
    </w:p>
    <w:p w:rsidR="00C35842" w:rsidRPr="00130BD2" w:rsidRDefault="00C35842" w:rsidP="00C35842">
      <w:pPr>
        <w:jc w:val="center"/>
        <w:rPr>
          <w:rFonts w:asciiTheme="majorHAnsi" w:hAnsiTheme="majorHAnsi" w:cstheme="majorHAnsi"/>
        </w:rPr>
      </w:pPr>
      <w:r w:rsidRPr="00130BD2">
        <w:rPr>
          <w:rFonts w:asciiTheme="majorHAnsi" w:hAnsiTheme="majorHAnsi" w:cstheme="majorHAnsi"/>
          <w:noProof/>
        </w:rPr>
        <w:drawing>
          <wp:inline distT="0" distB="0" distL="0" distR="0">
            <wp:extent cx="2609850" cy="2609850"/>
            <wp:effectExtent l="0" t="0" r="0" b="0"/>
            <wp:docPr id="2" name="Obrázek 2" descr="C:\Users\Ivana\AppData\Local\Microsoft\Windows\INetCache\Content.MSO\1F43B2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MSO\1F43B28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05" w:rsidRPr="00130BD2" w:rsidRDefault="00784805" w:rsidP="00C35842">
      <w:pPr>
        <w:jc w:val="center"/>
        <w:rPr>
          <w:rFonts w:asciiTheme="majorHAnsi" w:hAnsiTheme="majorHAnsi" w:cstheme="majorHAnsi"/>
        </w:rPr>
      </w:pPr>
      <w:r w:rsidRPr="00130BD2">
        <w:rPr>
          <w:rFonts w:asciiTheme="majorHAnsi" w:hAnsiTheme="majorHAnsi" w:cstheme="majorHAnsi"/>
          <w:noProof/>
        </w:rPr>
        <w:drawing>
          <wp:inline distT="0" distB="0" distL="0" distR="0" wp14:anchorId="3BAFE584" wp14:editId="6604C2AE">
            <wp:extent cx="4410075" cy="1008287"/>
            <wp:effectExtent l="0" t="0" r="0" b="1905"/>
            <wp:docPr id="5" name="Obrázek 5" descr="C:\Users\Ivana\AppData\Local\Microsoft\Windows\INetCache\Content.MSO\79FE4F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a\AppData\Local\Microsoft\Windows\INetCache\Content.MSO\79FE4F5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41" cy="10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05" w:rsidRPr="00130BD2" w:rsidRDefault="00784805" w:rsidP="00C35842">
      <w:pPr>
        <w:jc w:val="center"/>
        <w:rPr>
          <w:rFonts w:asciiTheme="majorHAnsi" w:hAnsiTheme="majorHAnsi" w:cstheme="majorHAnsi"/>
        </w:rPr>
      </w:pPr>
    </w:p>
    <w:p w:rsidR="00784805" w:rsidRPr="00130BD2" w:rsidRDefault="00784805" w:rsidP="00C35842">
      <w:pPr>
        <w:jc w:val="center"/>
        <w:rPr>
          <w:rFonts w:asciiTheme="majorHAnsi" w:hAnsiTheme="majorHAnsi" w:cstheme="majorHAnsi"/>
        </w:rPr>
      </w:pPr>
    </w:p>
    <w:p w:rsidR="00C35842" w:rsidRPr="00E64E76" w:rsidRDefault="00C35842" w:rsidP="00E7430D">
      <w:pPr>
        <w:jc w:val="both"/>
        <w:rPr>
          <w:rFonts w:cstheme="majorHAnsi"/>
          <w:sz w:val="28"/>
        </w:rPr>
      </w:pPr>
      <w:r w:rsidRPr="00E64E76">
        <w:rPr>
          <w:rFonts w:cstheme="majorHAnsi"/>
          <w:b/>
          <w:sz w:val="28"/>
        </w:rPr>
        <w:t xml:space="preserve">Ivana </w:t>
      </w:r>
      <w:proofErr w:type="gramStart"/>
      <w:r w:rsidRPr="00E64E76">
        <w:rPr>
          <w:rFonts w:cstheme="majorHAnsi"/>
          <w:b/>
          <w:sz w:val="28"/>
        </w:rPr>
        <w:t>Nuttová</w:t>
      </w:r>
      <w:r w:rsidRPr="00E64E76">
        <w:rPr>
          <w:rFonts w:cstheme="majorHAnsi"/>
          <w:sz w:val="28"/>
        </w:rPr>
        <w:t xml:space="preserve"> - I1500554</w:t>
      </w:r>
      <w:proofErr w:type="gramEnd"/>
    </w:p>
    <w:p w:rsidR="00784805" w:rsidRPr="00E64E76" w:rsidRDefault="00784805" w:rsidP="00E7430D">
      <w:pPr>
        <w:jc w:val="both"/>
        <w:rPr>
          <w:rFonts w:cstheme="majorHAnsi"/>
          <w:sz w:val="28"/>
        </w:rPr>
      </w:pPr>
      <w:r w:rsidRPr="00E64E76">
        <w:rPr>
          <w:rFonts w:cstheme="majorHAnsi"/>
          <w:sz w:val="28"/>
        </w:rPr>
        <w:t>Ivana.nuttova</w:t>
      </w:r>
      <w:r w:rsidRPr="00E64E76">
        <w:rPr>
          <w:rFonts w:cstheme="majorHAnsi"/>
          <w:color w:val="545454"/>
          <w:shd w:val="clear" w:color="auto" w:fill="FFFFFF"/>
        </w:rPr>
        <w:t>@seznam.cz</w:t>
      </w:r>
    </w:p>
    <w:p w:rsidR="00C35842" w:rsidRPr="00E64E76" w:rsidRDefault="00C35842" w:rsidP="00E7430D">
      <w:pPr>
        <w:jc w:val="both"/>
        <w:rPr>
          <w:rFonts w:cstheme="majorHAnsi"/>
          <w:sz w:val="28"/>
        </w:rPr>
      </w:pPr>
      <w:r w:rsidRPr="00E64E76">
        <w:rPr>
          <w:rFonts w:cstheme="majorHAnsi"/>
          <w:sz w:val="28"/>
        </w:rPr>
        <w:t>2.2. – 7.6. 2019</w:t>
      </w:r>
      <w:r w:rsidR="00784805" w:rsidRPr="00E64E76">
        <w:rPr>
          <w:rFonts w:cstheme="majorHAnsi"/>
          <w:sz w:val="28"/>
        </w:rPr>
        <w:t xml:space="preserve"> (letní semestr)</w:t>
      </w:r>
    </w:p>
    <w:p w:rsidR="00C35842" w:rsidRPr="00E64E76" w:rsidRDefault="00C35842" w:rsidP="00E7430D">
      <w:pPr>
        <w:jc w:val="both"/>
        <w:rPr>
          <w:rFonts w:cstheme="majorHAnsi"/>
          <w:sz w:val="28"/>
        </w:rPr>
      </w:pPr>
      <w:r w:rsidRPr="00E64E76">
        <w:rPr>
          <w:rFonts w:cstheme="majorHAnsi"/>
          <w:sz w:val="28"/>
        </w:rPr>
        <w:t>Finanční mana</w:t>
      </w:r>
      <w:r w:rsidR="00784805" w:rsidRPr="00E64E76">
        <w:rPr>
          <w:rFonts w:cstheme="majorHAnsi"/>
          <w:sz w:val="28"/>
        </w:rPr>
        <w:t>gement</w:t>
      </w:r>
    </w:p>
    <w:p w:rsidR="00784805" w:rsidRPr="00E64E76" w:rsidRDefault="00784805" w:rsidP="00E7430D">
      <w:pPr>
        <w:jc w:val="right"/>
        <w:rPr>
          <w:rFonts w:cstheme="majorHAnsi"/>
          <w:sz w:val="24"/>
        </w:rPr>
      </w:pPr>
    </w:p>
    <w:p w:rsidR="00784805" w:rsidRPr="00E64E76" w:rsidRDefault="00784805" w:rsidP="00E7430D">
      <w:pPr>
        <w:jc w:val="both"/>
        <w:rPr>
          <w:rFonts w:cstheme="majorHAnsi"/>
          <w:sz w:val="24"/>
        </w:rPr>
      </w:pPr>
      <w:r w:rsidRPr="00E64E76">
        <w:rPr>
          <w:rFonts w:cstheme="majorHAnsi"/>
          <w:sz w:val="24"/>
        </w:rPr>
        <w:t>Vysílající instituce:</w:t>
      </w:r>
      <w:r w:rsidRPr="00E64E76">
        <w:rPr>
          <w:rFonts w:cstheme="majorHAnsi"/>
          <w:sz w:val="24"/>
        </w:rPr>
        <w:tab/>
      </w:r>
      <w:r w:rsidRPr="00E64E76">
        <w:rPr>
          <w:rFonts w:cstheme="majorHAnsi"/>
          <w:sz w:val="24"/>
        </w:rPr>
        <w:tab/>
        <w:t xml:space="preserve">Univerzita Hradec Králové </w:t>
      </w:r>
    </w:p>
    <w:p w:rsidR="00784805" w:rsidRPr="00E64E76" w:rsidRDefault="00784805" w:rsidP="00E7430D">
      <w:pPr>
        <w:jc w:val="both"/>
        <w:rPr>
          <w:rFonts w:cstheme="majorHAnsi"/>
          <w:sz w:val="24"/>
        </w:rPr>
      </w:pPr>
      <w:r w:rsidRPr="00E64E76">
        <w:rPr>
          <w:rFonts w:cstheme="majorHAnsi"/>
          <w:sz w:val="24"/>
        </w:rPr>
        <w:t>Kontaktní osoba UHK:</w:t>
      </w:r>
      <w:r w:rsidR="00E7430D" w:rsidRPr="00E64E76">
        <w:rPr>
          <w:rFonts w:cstheme="majorHAnsi"/>
          <w:sz w:val="24"/>
        </w:rPr>
        <w:tab/>
      </w:r>
      <w:r w:rsidRPr="00E64E76">
        <w:rPr>
          <w:rFonts w:cstheme="majorHAnsi"/>
          <w:sz w:val="24"/>
        </w:rPr>
        <w:t xml:space="preserve">Monika </w:t>
      </w:r>
      <w:proofErr w:type="spellStart"/>
      <w:r w:rsidRPr="00E64E76">
        <w:rPr>
          <w:rFonts w:cstheme="majorHAnsi"/>
          <w:sz w:val="24"/>
        </w:rPr>
        <w:t>Hebková</w:t>
      </w:r>
      <w:proofErr w:type="spellEnd"/>
    </w:p>
    <w:p w:rsidR="00784805" w:rsidRPr="00E64E76" w:rsidRDefault="00784805" w:rsidP="00E7430D">
      <w:pPr>
        <w:jc w:val="both"/>
        <w:rPr>
          <w:rFonts w:cstheme="majorHAnsi"/>
          <w:sz w:val="24"/>
        </w:rPr>
      </w:pPr>
      <w:r w:rsidRPr="00E64E76">
        <w:rPr>
          <w:rFonts w:cstheme="majorHAnsi"/>
          <w:sz w:val="24"/>
        </w:rPr>
        <w:t>Přijímající instituce:</w:t>
      </w:r>
      <w:r w:rsidRPr="00E64E76">
        <w:rPr>
          <w:rFonts w:cstheme="majorHAnsi"/>
          <w:sz w:val="24"/>
        </w:rPr>
        <w:tab/>
      </w:r>
      <w:r w:rsidRPr="00E64E76">
        <w:rPr>
          <w:rFonts w:cstheme="majorHAnsi"/>
          <w:sz w:val="24"/>
        </w:rPr>
        <w:tab/>
      </w:r>
      <w:proofErr w:type="spellStart"/>
      <w:r w:rsidRPr="00E64E76">
        <w:rPr>
          <w:rFonts w:cstheme="majorHAnsi"/>
          <w:sz w:val="24"/>
        </w:rPr>
        <w:t>National</w:t>
      </w:r>
      <w:proofErr w:type="spellEnd"/>
      <w:r w:rsidRPr="00E64E76">
        <w:rPr>
          <w:rFonts w:cstheme="majorHAnsi"/>
          <w:sz w:val="24"/>
        </w:rPr>
        <w:t xml:space="preserve"> Sun </w:t>
      </w:r>
      <w:proofErr w:type="spellStart"/>
      <w:r w:rsidRPr="00E64E76">
        <w:rPr>
          <w:rFonts w:cstheme="majorHAnsi"/>
          <w:sz w:val="24"/>
        </w:rPr>
        <w:t>Yat</w:t>
      </w:r>
      <w:proofErr w:type="spellEnd"/>
      <w:r w:rsidRPr="00E64E76">
        <w:rPr>
          <w:rFonts w:cstheme="majorHAnsi"/>
          <w:sz w:val="24"/>
        </w:rPr>
        <w:t xml:space="preserve">-sen University </w:t>
      </w:r>
    </w:p>
    <w:p w:rsidR="00784805" w:rsidRPr="00E64E76" w:rsidRDefault="00784805" w:rsidP="00E7430D">
      <w:pPr>
        <w:jc w:val="both"/>
        <w:rPr>
          <w:rFonts w:cstheme="majorHAnsi"/>
          <w:sz w:val="24"/>
        </w:rPr>
      </w:pPr>
      <w:r w:rsidRPr="00E64E76">
        <w:rPr>
          <w:rFonts w:cstheme="majorHAnsi"/>
          <w:sz w:val="24"/>
        </w:rPr>
        <w:t xml:space="preserve">Kontaktní osoba </w:t>
      </w:r>
      <w:proofErr w:type="gramStart"/>
      <w:r w:rsidRPr="00E64E76">
        <w:rPr>
          <w:rFonts w:cstheme="majorHAnsi"/>
          <w:sz w:val="24"/>
        </w:rPr>
        <w:t xml:space="preserve">NSYSU:  </w:t>
      </w:r>
      <w:r w:rsidRPr="00E64E76">
        <w:rPr>
          <w:rFonts w:cstheme="majorHAnsi"/>
          <w:sz w:val="24"/>
        </w:rPr>
        <w:tab/>
      </w:r>
      <w:proofErr w:type="gramEnd"/>
      <w:r w:rsidRPr="00E64E76">
        <w:rPr>
          <w:rFonts w:cstheme="majorHAnsi"/>
          <w:sz w:val="24"/>
        </w:rPr>
        <w:t>Hana Ting</w:t>
      </w:r>
    </w:p>
    <w:p w:rsidR="00784805" w:rsidRDefault="00784805" w:rsidP="00E7430D">
      <w:pPr>
        <w:pStyle w:val="Nadpis1"/>
      </w:pPr>
      <w:r w:rsidRPr="00130BD2">
        <w:lastRenderedPageBreak/>
        <w:t>Před odjezdem</w:t>
      </w:r>
    </w:p>
    <w:p w:rsidR="00105235" w:rsidRDefault="00105235" w:rsidP="00D67B6D">
      <w:pPr>
        <w:pStyle w:val="Nadpis2"/>
      </w:pPr>
      <w:r w:rsidRPr="00130BD2">
        <w:t xml:space="preserve">Letenky </w:t>
      </w:r>
    </w:p>
    <w:p w:rsidR="00D67B6D" w:rsidRPr="00D67B6D" w:rsidRDefault="00D67B6D" w:rsidP="00D67B6D"/>
    <w:p w:rsidR="00105235" w:rsidRPr="00130BD2" w:rsidRDefault="00C92791" w:rsidP="00105235">
      <w:p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 xml:space="preserve">Letenky jsem </w:t>
      </w:r>
      <w:r w:rsidR="00130BD2">
        <w:rPr>
          <w:rFonts w:asciiTheme="majorHAnsi" w:hAnsiTheme="majorHAnsi" w:cstheme="majorHAnsi"/>
          <w:sz w:val="24"/>
        </w:rPr>
        <w:t>pořídila už v prosinci 2018 a to</w:t>
      </w:r>
      <w:r w:rsidRPr="00130BD2">
        <w:rPr>
          <w:rFonts w:asciiTheme="majorHAnsi" w:hAnsiTheme="majorHAnsi" w:cstheme="majorHAnsi"/>
          <w:sz w:val="24"/>
        </w:rPr>
        <w:t xml:space="preserve"> za 14 500,- Kč od společnosti </w:t>
      </w:r>
      <w:proofErr w:type="spellStart"/>
      <w:r w:rsidRPr="00130BD2">
        <w:rPr>
          <w:rFonts w:asciiTheme="majorHAnsi" w:hAnsiTheme="majorHAnsi" w:cstheme="majorHAnsi"/>
          <w:sz w:val="24"/>
        </w:rPr>
        <w:t>China</w:t>
      </w:r>
      <w:proofErr w:type="spellEnd"/>
      <w:r w:rsidRPr="00130BD2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30BD2">
        <w:rPr>
          <w:rFonts w:asciiTheme="majorHAnsi" w:hAnsiTheme="majorHAnsi" w:cstheme="majorHAnsi"/>
          <w:sz w:val="24"/>
        </w:rPr>
        <w:t>Eastern</w:t>
      </w:r>
      <w:proofErr w:type="spellEnd"/>
      <w:r w:rsidRPr="00130BD2">
        <w:rPr>
          <w:rFonts w:asciiTheme="majorHAnsi" w:hAnsiTheme="majorHAnsi" w:cstheme="majorHAnsi"/>
          <w:sz w:val="24"/>
        </w:rPr>
        <w:t xml:space="preserve"> Airlines (Praha – </w:t>
      </w:r>
      <w:proofErr w:type="spellStart"/>
      <w:r w:rsidRPr="00130BD2">
        <w:rPr>
          <w:rFonts w:asciiTheme="majorHAnsi" w:hAnsiTheme="majorHAnsi" w:cstheme="majorHAnsi"/>
          <w:sz w:val="24"/>
        </w:rPr>
        <w:t>Shanghai</w:t>
      </w:r>
      <w:proofErr w:type="spellEnd"/>
      <w:r w:rsidRPr="00130BD2">
        <w:rPr>
          <w:rFonts w:asciiTheme="majorHAnsi" w:hAnsiTheme="majorHAnsi" w:cstheme="majorHAnsi"/>
          <w:sz w:val="24"/>
        </w:rPr>
        <w:t xml:space="preserve"> – </w:t>
      </w:r>
      <w:proofErr w:type="spellStart"/>
      <w:r w:rsidRPr="00130BD2">
        <w:rPr>
          <w:rFonts w:asciiTheme="majorHAnsi" w:hAnsiTheme="majorHAnsi" w:cstheme="majorHAnsi"/>
          <w:sz w:val="24"/>
        </w:rPr>
        <w:t>Taipei</w:t>
      </w:r>
      <w:proofErr w:type="spellEnd"/>
      <w:r w:rsidRPr="00130BD2">
        <w:rPr>
          <w:rFonts w:asciiTheme="majorHAnsi" w:hAnsiTheme="majorHAnsi" w:cstheme="majorHAnsi"/>
          <w:sz w:val="24"/>
        </w:rPr>
        <w:t>) včetně zpáteční letenky</w:t>
      </w:r>
      <w:r w:rsidR="00E7430D">
        <w:rPr>
          <w:rFonts w:asciiTheme="majorHAnsi" w:hAnsiTheme="majorHAnsi" w:cstheme="majorHAnsi"/>
          <w:sz w:val="24"/>
        </w:rPr>
        <w:t>.</w:t>
      </w:r>
      <w:r w:rsidRPr="00130BD2">
        <w:rPr>
          <w:rFonts w:asciiTheme="majorHAnsi" w:hAnsiTheme="majorHAnsi" w:cstheme="majorHAnsi"/>
          <w:sz w:val="24"/>
        </w:rPr>
        <w:t xml:space="preserve"> </w:t>
      </w:r>
      <w:r w:rsidR="00E7430D">
        <w:rPr>
          <w:rFonts w:asciiTheme="majorHAnsi" w:hAnsiTheme="majorHAnsi" w:cstheme="majorHAnsi"/>
          <w:sz w:val="24"/>
        </w:rPr>
        <w:t xml:space="preserve">Odletěla jsem dříve, </w:t>
      </w:r>
      <w:r w:rsidRPr="00130BD2">
        <w:rPr>
          <w:rFonts w:asciiTheme="majorHAnsi" w:hAnsiTheme="majorHAnsi" w:cstheme="majorHAnsi"/>
          <w:sz w:val="24"/>
        </w:rPr>
        <w:t>než to bylo nutné</w:t>
      </w:r>
      <w:r w:rsidR="00E7430D">
        <w:rPr>
          <w:rFonts w:asciiTheme="majorHAnsi" w:hAnsiTheme="majorHAnsi" w:cstheme="majorHAnsi"/>
          <w:sz w:val="24"/>
        </w:rPr>
        <w:t xml:space="preserve">, </w:t>
      </w:r>
      <w:r w:rsidRPr="00130BD2">
        <w:rPr>
          <w:rFonts w:asciiTheme="majorHAnsi" w:hAnsiTheme="majorHAnsi" w:cstheme="majorHAnsi"/>
          <w:sz w:val="24"/>
        </w:rPr>
        <w:t>a to kvůli tomu, abych se mohla účastnit oslav Čínského nového roku přímo v </w:t>
      </w:r>
      <w:proofErr w:type="spellStart"/>
      <w:r w:rsidR="008F527E" w:rsidRPr="00130BD2">
        <w:rPr>
          <w:rFonts w:asciiTheme="majorHAnsi" w:hAnsiTheme="majorHAnsi" w:cstheme="majorHAnsi"/>
          <w:sz w:val="24"/>
        </w:rPr>
        <w:t>T</w:t>
      </w:r>
      <w:r w:rsidRPr="00130BD2">
        <w:rPr>
          <w:rFonts w:asciiTheme="majorHAnsi" w:hAnsiTheme="majorHAnsi" w:cstheme="majorHAnsi"/>
          <w:sz w:val="24"/>
        </w:rPr>
        <w:t>aiwanské</w:t>
      </w:r>
      <w:proofErr w:type="spellEnd"/>
      <w:r w:rsidRPr="00130BD2">
        <w:rPr>
          <w:rFonts w:asciiTheme="majorHAnsi" w:hAnsiTheme="majorHAnsi" w:cstheme="majorHAnsi"/>
          <w:sz w:val="24"/>
        </w:rPr>
        <w:t xml:space="preserve"> rodině. Letěla jsem 2.2. a </w:t>
      </w:r>
      <w:proofErr w:type="spellStart"/>
      <w:r w:rsidRPr="00130BD2">
        <w:rPr>
          <w:rFonts w:asciiTheme="majorHAnsi" w:hAnsiTheme="majorHAnsi" w:cstheme="majorHAnsi"/>
          <w:sz w:val="24"/>
        </w:rPr>
        <w:t>orientation</w:t>
      </w:r>
      <w:proofErr w:type="spellEnd"/>
      <w:r w:rsidRPr="00130BD2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130BD2">
        <w:rPr>
          <w:rFonts w:asciiTheme="majorHAnsi" w:hAnsiTheme="majorHAnsi" w:cstheme="majorHAnsi"/>
          <w:sz w:val="24"/>
        </w:rPr>
        <w:t>day</w:t>
      </w:r>
      <w:proofErr w:type="spellEnd"/>
      <w:r w:rsidRPr="00130BD2">
        <w:rPr>
          <w:rFonts w:asciiTheme="majorHAnsi" w:hAnsiTheme="majorHAnsi" w:cstheme="majorHAnsi"/>
          <w:sz w:val="24"/>
        </w:rPr>
        <w:t xml:space="preserve"> </w:t>
      </w:r>
      <w:r w:rsidR="00105235" w:rsidRPr="00130BD2">
        <w:rPr>
          <w:rFonts w:asciiTheme="majorHAnsi" w:hAnsiTheme="majorHAnsi" w:cstheme="majorHAnsi"/>
          <w:sz w:val="24"/>
        </w:rPr>
        <w:t xml:space="preserve">(den, kdy každý </w:t>
      </w:r>
      <w:proofErr w:type="spellStart"/>
      <w:r w:rsidR="00105235" w:rsidRPr="00130BD2">
        <w:rPr>
          <w:rFonts w:asciiTheme="majorHAnsi" w:hAnsiTheme="majorHAnsi" w:cstheme="majorHAnsi"/>
          <w:sz w:val="24"/>
        </w:rPr>
        <w:t>international</w:t>
      </w:r>
      <w:proofErr w:type="spellEnd"/>
      <w:r w:rsidR="00105235" w:rsidRPr="00130BD2">
        <w:rPr>
          <w:rFonts w:asciiTheme="majorHAnsi" w:hAnsiTheme="majorHAnsi" w:cstheme="majorHAnsi"/>
          <w:sz w:val="24"/>
        </w:rPr>
        <w:t xml:space="preserve"> student musí být přítomen na univerzitě) byl 13.2. </w:t>
      </w:r>
    </w:p>
    <w:p w:rsidR="00105235" w:rsidRDefault="00105235" w:rsidP="00D67B6D">
      <w:pPr>
        <w:pStyle w:val="Nadpis2"/>
      </w:pPr>
      <w:r w:rsidRPr="00130BD2">
        <w:t xml:space="preserve">Očkování a vízum </w:t>
      </w:r>
    </w:p>
    <w:p w:rsidR="00D67B6D" w:rsidRPr="00D67B6D" w:rsidRDefault="00D67B6D" w:rsidP="00D67B6D"/>
    <w:p w:rsidR="00105235" w:rsidRPr="00130BD2" w:rsidRDefault="00105235" w:rsidP="00105235">
      <w:p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 xml:space="preserve">Před odjezdem je také potřeba mít určitá očkování – </w:t>
      </w:r>
      <w:r w:rsidR="00130BD2">
        <w:rPr>
          <w:rFonts w:asciiTheme="majorHAnsi" w:hAnsiTheme="majorHAnsi" w:cstheme="majorHAnsi"/>
          <w:sz w:val="24"/>
        </w:rPr>
        <w:t>žloutenka</w:t>
      </w:r>
      <w:r w:rsidR="008F527E" w:rsidRPr="00130BD2">
        <w:rPr>
          <w:rFonts w:asciiTheme="majorHAnsi" w:hAnsiTheme="majorHAnsi" w:cstheme="majorHAnsi"/>
          <w:sz w:val="24"/>
        </w:rPr>
        <w:t xml:space="preserve"> typu </w:t>
      </w:r>
      <w:r w:rsidRPr="00130BD2">
        <w:rPr>
          <w:rFonts w:asciiTheme="majorHAnsi" w:hAnsiTheme="majorHAnsi" w:cstheme="majorHAnsi"/>
          <w:sz w:val="24"/>
        </w:rPr>
        <w:t xml:space="preserve">A, B a </w:t>
      </w:r>
      <w:r w:rsidR="00130BD2">
        <w:rPr>
          <w:rFonts w:asciiTheme="majorHAnsi" w:hAnsiTheme="majorHAnsi" w:cstheme="majorHAnsi"/>
          <w:sz w:val="24"/>
        </w:rPr>
        <w:t>břišní</w:t>
      </w:r>
      <w:r w:rsidRPr="00130BD2">
        <w:rPr>
          <w:rFonts w:asciiTheme="majorHAnsi" w:hAnsiTheme="majorHAnsi" w:cstheme="majorHAnsi"/>
          <w:sz w:val="24"/>
        </w:rPr>
        <w:t xml:space="preserve"> tyfus. Jelikož jsem očkování proti žloutence absolvovala už v dětství, nechala jsem se naočkovat proti </w:t>
      </w:r>
      <w:r w:rsidR="00130BD2">
        <w:rPr>
          <w:rFonts w:asciiTheme="majorHAnsi" w:hAnsiTheme="majorHAnsi" w:cstheme="majorHAnsi"/>
          <w:sz w:val="24"/>
        </w:rPr>
        <w:t>b</w:t>
      </w:r>
      <w:r w:rsidRPr="00130BD2">
        <w:rPr>
          <w:rFonts w:asciiTheme="majorHAnsi" w:hAnsiTheme="majorHAnsi" w:cstheme="majorHAnsi"/>
          <w:sz w:val="24"/>
        </w:rPr>
        <w:t xml:space="preserve">řišnímu tyfu a na doporučení lékaře i proti vzteklině. Očkovat jsem se nechala v očkovacím centru v Hradci Králové (MUDr. Lukešová). </w:t>
      </w:r>
    </w:p>
    <w:p w:rsidR="00105235" w:rsidRPr="00130BD2" w:rsidRDefault="00105235" w:rsidP="00105235">
      <w:p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>Cena za očkování:</w:t>
      </w:r>
    </w:p>
    <w:p w:rsidR="00105235" w:rsidRPr="00130BD2" w:rsidRDefault="00105235" w:rsidP="00105235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>Bř</w:t>
      </w:r>
      <w:r w:rsidR="008F527E" w:rsidRPr="00130BD2">
        <w:rPr>
          <w:rFonts w:asciiTheme="majorHAnsi" w:hAnsiTheme="majorHAnsi" w:cstheme="majorHAnsi"/>
          <w:sz w:val="24"/>
        </w:rPr>
        <w:t>i</w:t>
      </w:r>
      <w:r w:rsidRPr="00130BD2">
        <w:rPr>
          <w:rFonts w:asciiTheme="majorHAnsi" w:hAnsiTheme="majorHAnsi" w:cstheme="majorHAnsi"/>
          <w:sz w:val="24"/>
        </w:rPr>
        <w:t>šní tyfus – 900,- Kč</w:t>
      </w:r>
    </w:p>
    <w:p w:rsidR="00105235" w:rsidRPr="00130BD2" w:rsidRDefault="00105235" w:rsidP="00105235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>Vzteklina – 2610,- Kč (3 vakcíny)</w:t>
      </w:r>
    </w:p>
    <w:p w:rsidR="00105235" w:rsidRPr="00130BD2" w:rsidRDefault="00105235" w:rsidP="00105235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>Mezinárodní očkovací průkaz – 100,- Kč</w:t>
      </w:r>
    </w:p>
    <w:p w:rsidR="00105235" w:rsidRDefault="00105235" w:rsidP="00105235">
      <w:pPr>
        <w:jc w:val="both"/>
        <w:rPr>
          <w:rFonts w:asciiTheme="majorHAnsi" w:hAnsiTheme="majorHAnsi" w:cstheme="majorHAnsi"/>
          <w:sz w:val="24"/>
        </w:rPr>
      </w:pPr>
      <w:r w:rsidRPr="00130BD2">
        <w:rPr>
          <w:rFonts w:asciiTheme="majorHAnsi" w:hAnsiTheme="majorHAnsi" w:cstheme="majorHAnsi"/>
          <w:sz w:val="24"/>
        </w:rPr>
        <w:t xml:space="preserve">Na doporučení předchozích návštěvníků Taiwanu jsem se rozhodla vyrazit na Taiwan </w:t>
      </w:r>
      <w:r w:rsidRPr="00130BD2">
        <w:rPr>
          <w:rFonts w:asciiTheme="majorHAnsi" w:hAnsiTheme="majorHAnsi" w:cstheme="majorHAnsi"/>
          <w:b/>
          <w:sz w:val="24"/>
        </w:rPr>
        <w:t>bez víza.</w:t>
      </w:r>
      <w:r w:rsidRPr="00130BD2">
        <w:rPr>
          <w:rFonts w:asciiTheme="majorHAnsi" w:hAnsiTheme="majorHAnsi" w:cstheme="majorHAnsi"/>
          <w:sz w:val="24"/>
        </w:rPr>
        <w:t xml:space="preserve"> Toto rozhodnutí se nakonec ukázalo jako správné, jelikož </w:t>
      </w:r>
      <w:r w:rsidR="008F527E" w:rsidRPr="00130BD2">
        <w:rPr>
          <w:rFonts w:asciiTheme="majorHAnsi" w:hAnsiTheme="majorHAnsi" w:cstheme="majorHAnsi"/>
          <w:sz w:val="24"/>
        </w:rPr>
        <w:t>obyvatelé ČR mají povolen</w:t>
      </w:r>
      <w:r w:rsidR="00E7430D">
        <w:rPr>
          <w:rFonts w:asciiTheme="majorHAnsi" w:hAnsiTheme="majorHAnsi" w:cstheme="majorHAnsi"/>
          <w:sz w:val="24"/>
        </w:rPr>
        <w:t>o</w:t>
      </w:r>
      <w:r w:rsidR="008F527E" w:rsidRPr="00130BD2">
        <w:rPr>
          <w:rFonts w:asciiTheme="majorHAnsi" w:hAnsiTheme="majorHAnsi" w:cstheme="majorHAnsi"/>
          <w:sz w:val="24"/>
        </w:rPr>
        <w:t xml:space="preserve"> strávit na Taiwanu 90 dní bez potřeby víza. Stačí během těchto 90 dní opustit Taiwan (návštěvou okolních stát</w:t>
      </w:r>
      <w:r w:rsidR="00E7430D">
        <w:rPr>
          <w:rFonts w:asciiTheme="majorHAnsi" w:hAnsiTheme="majorHAnsi" w:cstheme="majorHAnsi"/>
          <w:sz w:val="24"/>
        </w:rPr>
        <w:t>ů</w:t>
      </w:r>
      <w:r w:rsidR="008F527E" w:rsidRPr="00130BD2">
        <w:rPr>
          <w:rFonts w:asciiTheme="majorHAnsi" w:hAnsiTheme="majorHAnsi" w:cstheme="majorHAnsi"/>
          <w:sz w:val="24"/>
        </w:rPr>
        <w:t>) a při dalším vstupu obdržíte nové razítko s dalšími 90 dny pobytu. Co je ale důležité, je mít</w:t>
      </w:r>
      <w:r w:rsidR="008F527E" w:rsidRPr="00130BD2">
        <w:rPr>
          <w:rFonts w:asciiTheme="majorHAnsi" w:hAnsiTheme="majorHAnsi" w:cstheme="majorHAnsi"/>
          <w:b/>
          <w:sz w:val="24"/>
        </w:rPr>
        <w:t xml:space="preserve"> letenku</w:t>
      </w:r>
      <w:r w:rsidR="00AF1228">
        <w:rPr>
          <w:rFonts w:asciiTheme="majorHAnsi" w:hAnsiTheme="majorHAnsi" w:cstheme="majorHAnsi"/>
          <w:b/>
          <w:sz w:val="24"/>
        </w:rPr>
        <w:t xml:space="preserve"> ven z Taiwanu</w:t>
      </w:r>
      <w:r w:rsidR="008F527E" w:rsidRPr="00130BD2">
        <w:rPr>
          <w:rFonts w:asciiTheme="majorHAnsi" w:hAnsiTheme="majorHAnsi" w:cstheme="majorHAnsi"/>
          <w:b/>
          <w:sz w:val="24"/>
        </w:rPr>
        <w:t xml:space="preserve"> </w:t>
      </w:r>
      <w:r w:rsidR="008F527E" w:rsidRPr="00130BD2">
        <w:rPr>
          <w:rFonts w:asciiTheme="majorHAnsi" w:hAnsiTheme="majorHAnsi" w:cstheme="majorHAnsi"/>
          <w:sz w:val="24"/>
        </w:rPr>
        <w:t>jako důkaz, že na Taiwanu opravdu neplánujete zůstat dobu delší než 90 dní. Toto platí i při letech</w:t>
      </w:r>
      <w:r w:rsidR="000557E8" w:rsidRPr="00130BD2">
        <w:rPr>
          <w:rFonts w:asciiTheme="majorHAnsi" w:hAnsiTheme="majorHAnsi" w:cstheme="majorHAnsi"/>
          <w:sz w:val="24"/>
        </w:rPr>
        <w:t xml:space="preserve"> po okolních státech</w:t>
      </w:r>
      <w:r w:rsidR="008F527E" w:rsidRPr="00130BD2">
        <w:rPr>
          <w:rFonts w:asciiTheme="majorHAnsi" w:hAnsiTheme="majorHAnsi" w:cstheme="majorHAnsi"/>
          <w:sz w:val="24"/>
        </w:rPr>
        <w:t xml:space="preserve"> Taiwanu. </w:t>
      </w:r>
      <w:proofErr w:type="spellStart"/>
      <w:r w:rsidR="008F527E" w:rsidRPr="00130BD2">
        <w:rPr>
          <w:rFonts w:asciiTheme="majorHAnsi" w:hAnsiTheme="majorHAnsi" w:cstheme="majorHAnsi"/>
          <w:sz w:val="24"/>
        </w:rPr>
        <w:t>AirAsia</w:t>
      </w:r>
      <w:proofErr w:type="spellEnd"/>
      <w:r w:rsidR="008F527E" w:rsidRPr="00130BD2">
        <w:rPr>
          <w:rFonts w:asciiTheme="majorHAnsi" w:hAnsiTheme="majorHAnsi" w:cstheme="majorHAnsi"/>
          <w:sz w:val="24"/>
        </w:rPr>
        <w:t xml:space="preserve"> si toto dost prověřuje a pokud nemáte letenku pryč z daného státu (nebo vízum) nepustí vás do letadla. </w:t>
      </w:r>
      <w:bookmarkStart w:id="0" w:name="_GoBack"/>
      <w:bookmarkEnd w:id="0"/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E7430D" w:rsidRDefault="00E7430D" w:rsidP="00105235">
      <w:pPr>
        <w:jc w:val="both"/>
        <w:rPr>
          <w:rFonts w:asciiTheme="majorHAnsi" w:hAnsiTheme="majorHAnsi" w:cstheme="majorHAnsi"/>
          <w:sz w:val="24"/>
        </w:rPr>
      </w:pPr>
    </w:p>
    <w:p w:rsidR="000557E8" w:rsidRPr="002B77F6" w:rsidRDefault="000557E8" w:rsidP="00105235">
      <w:pPr>
        <w:jc w:val="both"/>
        <w:rPr>
          <w:rFonts w:asciiTheme="majorHAnsi" w:hAnsiTheme="majorHAnsi" w:cstheme="majorHAnsi"/>
          <w:b/>
          <w:sz w:val="32"/>
        </w:rPr>
      </w:pPr>
      <w:r w:rsidRPr="002B77F6">
        <w:rPr>
          <w:rFonts w:asciiTheme="majorHAnsi" w:hAnsiTheme="majorHAnsi" w:cstheme="majorHAnsi"/>
          <w:b/>
          <w:sz w:val="32"/>
        </w:rPr>
        <w:t xml:space="preserve">Náklady před odjezdem: 20 500,- Kč (letenky + očkování + ostatní výdaje) </w:t>
      </w:r>
    </w:p>
    <w:p w:rsidR="000557E8" w:rsidRDefault="000557E8" w:rsidP="00E7430D">
      <w:pPr>
        <w:pStyle w:val="Nadpis1"/>
      </w:pPr>
      <w:r w:rsidRPr="00130BD2">
        <w:lastRenderedPageBreak/>
        <w:t>Studium na NSYSU</w:t>
      </w:r>
    </w:p>
    <w:p w:rsidR="00D67B6D" w:rsidRPr="00D67B6D" w:rsidRDefault="00D67B6D" w:rsidP="00D67B6D"/>
    <w:p w:rsidR="000557E8" w:rsidRPr="00130BD2" w:rsidRDefault="000557E8" w:rsidP="00105235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>Troufám si říct, že NSYSU je škola</w:t>
      </w:r>
      <w:r w:rsidR="00130BD2">
        <w:rPr>
          <w:rFonts w:asciiTheme="majorHAnsi" w:hAnsiTheme="majorHAnsi" w:cstheme="majorHAnsi"/>
          <w:sz w:val="24"/>
          <w:szCs w:val="24"/>
        </w:rPr>
        <w:t>,</w:t>
      </w:r>
      <w:r w:rsidRPr="00130BD2">
        <w:rPr>
          <w:rFonts w:asciiTheme="majorHAnsi" w:hAnsiTheme="majorHAnsi" w:cstheme="majorHAnsi"/>
          <w:sz w:val="24"/>
          <w:szCs w:val="24"/>
        </w:rPr>
        <w:t xml:space="preserve"> na kterou se většina studentů cestujících na Taiwan chce dostat. Důvodů je hned několik.</w:t>
      </w:r>
    </w:p>
    <w:p w:rsidR="000557E8" w:rsidRPr="00130BD2" w:rsidRDefault="000557E8" w:rsidP="000557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>Univerzitní kampus – je to takové malé město ve městě. Naleznete tu vše</w:t>
      </w:r>
      <w:r w:rsidR="00136356" w:rsidRPr="00130BD2">
        <w:rPr>
          <w:rFonts w:asciiTheme="majorHAnsi" w:hAnsiTheme="majorHAnsi" w:cstheme="majorHAnsi"/>
          <w:sz w:val="24"/>
          <w:szCs w:val="24"/>
        </w:rPr>
        <w:t xml:space="preserve">, </w:t>
      </w:r>
      <w:r w:rsidRPr="00130BD2">
        <w:rPr>
          <w:rFonts w:asciiTheme="majorHAnsi" w:hAnsiTheme="majorHAnsi" w:cstheme="majorHAnsi"/>
          <w:sz w:val="24"/>
          <w:szCs w:val="24"/>
        </w:rPr>
        <w:t>co potřebujete</w:t>
      </w:r>
      <w:r w:rsidR="00136356" w:rsidRPr="00130BD2">
        <w:rPr>
          <w:rFonts w:asciiTheme="majorHAnsi" w:hAnsiTheme="majorHAnsi" w:cstheme="majorHAnsi"/>
          <w:sz w:val="24"/>
          <w:szCs w:val="24"/>
        </w:rPr>
        <w:t xml:space="preserve"> (menzy, obchody s potravinami, tělocvična, posilovna, knihovna, lékař, koleje, optika atd.).</w:t>
      </w:r>
    </w:p>
    <w:p w:rsidR="00136356" w:rsidRPr="00130BD2" w:rsidRDefault="00136356" w:rsidP="000557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Styl výuky – přístup učitelů k výuce je trochu jiný, než </w:t>
      </w:r>
      <w:r w:rsidR="00E457FC" w:rsidRPr="00130BD2">
        <w:rPr>
          <w:rFonts w:asciiTheme="majorHAnsi" w:hAnsiTheme="majorHAnsi" w:cstheme="majorHAnsi"/>
          <w:sz w:val="24"/>
          <w:szCs w:val="24"/>
        </w:rPr>
        <w:t>na co jsem byla zvyklá</w:t>
      </w:r>
      <w:r w:rsidRPr="00130BD2">
        <w:rPr>
          <w:rFonts w:asciiTheme="majorHAnsi" w:hAnsiTheme="majorHAnsi" w:cstheme="majorHAnsi"/>
          <w:sz w:val="24"/>
          <w:szCs w:val="24"/>
        </w:rPr>
        <w:t>, protože se spíše soustřeďují na aktivní práci studentů v hodině než na závěrečné testování prostřednictvím zápočtů a zkoušek</w:t>
      </w:r>
      <w:r w:rsidR="00E7430D">
        <w:rPr>
          <w:rFonts w:asciiTheme="majorHAnsi" w:hAnsiTheme="majorHAnsi" w:cstheme="majorHAnsi"/>
          <w:sz w:val="24"/>
          <w:szCs w:val="24"/>
        </w:rPr>
        <w:t>.</w:t>
      </w:r>
    </w:p>
    <w:p w:rsidR="00136356" w:rsidRPr="00130BD2" w:rsidRDefault="00136356" w:rsidP="000557E8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Univerzitní prostředí – NSYSU se nachází na pobřeží Taiwanu a pláž máte prakticky </w:t>
      </w:r>
      <w:r w:rsidR="00E7430D">
        <w:rPr>
          <w:rFonts w:asciiTheme="majorHAnsi" w:hAnsiTheme="majorHAnsi" w:cstheme="majorHAnsi"/>
          <w:sz w:val="24"/>
          <w:szCs w:val="24"/>
        </w:rPr>
        <w:t>deset</w:t>
      </w:r>
      <w:r w:rsidRPr="00130BD2">
        <w:rPr>
          <w:rFonts w:asciiTheme="majorHAnsi" w:hAnsiTheme="majorHAnsi" w:cstheme="majorHAnsi"/>
          <w:sz w:val="24"/>
          <w:szCs w:val="24"/>
        </w:rPr>
        <w:t xml:space="preserve"> minut chůze od kolejí. Dalším poněkud úsměvným a hodně charakteristickým rysem NSYSU jsou opice, které vám rády sedí za oknem a využijí každé příležitosti vám ukradnout jídlo. </w:t>
      </w:r>
    </w:p>
    <w:p w:rsidR="00FC026F" w:rsidRDefault="00FC026F" w:rsidP="00E7430D">
      <w:pPr>
        <w:pStyle w:val="Nadpis1"/>
      </w:pPr>
      <w:r w:rsidRPr="00130BD2">
        <w:t>Předměty</w:t>
      </w:r>
    </w:p>
    <w:p w:rsidR="00D67B6D" w:rsidRPr="00D67B6D" w:rsidRDefault="00D67B6D" w:rsidP="00D67B6D"/>
    <w:p w:rsidR="00136356" w:rsidRPr="00130BD2" w:rsidRDefault="00FC026F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Na NSYSU jsem absolvovala </w:t>
      </w:r>
      <w:r w:rsidR="00E7430D">
        <w:rPr>
          <w:rFonts w:asciiTheme="majorHAnsi" w:hAnsiTheme="majorHAnsi" w:cstheme="majorHAnsi"/>
          <w:sz w:val="24"/>
          <w:szCs w:val="24"/>
        </w:rPr>
        <w:t>čtyři</w:t>
      </w:r>
      <w:r w:rsidRPr="00130BD2">
        <w:rPr>
          <w:rFonts w:asciiTheme="majorHAnsi" w:hAnsiTheme="majorHAnsi" w:cstheme="majorHAnsi"/>
          <w:sz w:val="24"/>
          <w:szCs w:val="24"/>
        </w:rPr>
        <w:t xml:space="preserve"> předměty. Vybrala jsem</w:t>
      </w:r>
      <w:r w:rsidR="00E7430D">
        <w:rPr>
          <w:rFonts w:asciiTheme="majorHAnsi" w:hAnsiTheme="majorHAnsi" w:cstheme="majorHAnsi"/>
          <w:sz w:val="24"/>
          <w:szCs w:val="24"/>
        </w:rPr>
        <w:t xml:space="preserve"> si</w:t>
      </w:r>
      <w:r w:rsidRPr="00130BD2">
        <w:rPr>
          <w:rFonts w:asciiTheme="majorHAnsi" w:hAnsiTheme="majorHAnsi" w:cstheme="majorHAnsi"/>
          <w:sz w:val="24"/>
          <w:szCs w:val="24"/>
        </w:rPr>
        <w:t xml:space="preserve"> tři předměty</w:t>
      </w:r>
      <w:r w:rsidR="005101A5">
        <w:rPr>
          <w:rFonts w:asciiTheme="majorHAnsi" w:hAnsiTheme="majorHAnsi" w:cstheme="majorHAnsi"/>
          <w:sz w:val="24"/>
          <w:szCs w:val="24"/>
        </w:rPr>
        <w:t xml:space="preserve">, z celkové nabídky předmětů </w:t>
      </w:r>
      <w:r w:rsidRPr="00130BD2">
        <w:rPr>
          <w:rFonts w:asciiTheme="majorHAnsi" w:hAnsiTheme="majorHAnsi" w:cstheme="majorHAnsi"/>
          <w:sz w:val="24"/>
          <w:szCs w:val="24"/>
        </w:rPr>
        <w:t>v</w:t>
      </w:r>
      <w:r w:rsidR="005101A5">
        <w:rPr>
          <w:rFonts w:asciiTheme="majorHAnsi" w:hAnsiTheme="majorHAnsi" w:cstheme="majorHAnsi"/>
          <w:sz w:val="24"/>
          <w:szCs w:val="24"/>
        </w:rPr>
        <w:t>yučovaných v angličtině. Využila jsem také možnost navštěvovat kurzy čínštiny.</w:t>
      </w:r>
    </w:p>
    <w:p w:rsidR="00D67B6D" w:rsidRDefault="00FC026F" w:rsidP="00D67B6D">
      <w:pPr>
        <w:pStyle w:val="Nadpis2"/>
      </w:pPr>
      <w:proofErr w:type="spellStart"/>
      <w:r w:rsidRPr="00D67B6D">
        <w:t>Human</w:t>
      </w:r>
      <w:proofErr w:type="spellEnd"/>
      <w:r w:rsidRPr="00D67B6D">
        <w:t xml:space="preserve"> </w:t>
      </w:r>
      <w:proofErr w:type="spellStart"/>
      <w:r w:rsidRPr="00D67B6D">
        <w:t>Resources</w:t>
      </w:r>
      <w:proofErr w:type="spellEnd"/>
      <w:r w:rsidRPr="00D67B6D">
        <w:t xml:space="preserve"> Management</w:t>
      </w:r>
    </w:p>
    <w:p w:rsidR="00D67B6D" w:rsidRPr="00D67B6D" w:rsidRDefault="00D67B6D" w:rsidP="00D67B6D"/>
    <w:p w:rsidR="00FC026F" w:rsidRPr="00130BD2" w:rsidRDefault="00FC026F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D67B6D">
        <w:rPr>
          <w:rFonts w:asciiTheme="majorHAnsi" w:hAnsiTheme="majorHAnsi" w:cstheme="majorHAnsi"/>
          <w:b/>
          <w:i/>
          <w:sz w:val="24"/>
          <w:szCs w:val="24"/>
        </w:rPr>
        <w:t>Podmínk</w:t>
      </w:r>
      <w:r w:rsidR="00D67B6D">
        <w:rPr>
          <w:rFonts w:asciiTheme="majorHAnsi" w:hAnsiTheme="majorHAnsi" w:cstheme="majorHAnsi"/>
          <w:b/>
          <w:i/>
          <w:sz w:val="24"/>
          <w:szCs w:val="24"/>
        </w:rPr>
        <w:t>y</w:t>
      </w:r>
      <w:r w:rsidRPr="00D67B6D">
        <w:rPr>
          <w:rFonts w:asciiTheme="majorHAnsi" w:hAnsiTheme="majorHAnsi" w:cstheme="majorHAnsi"/>
          <w:b/>
          <w:i/>
          <w:sz w:val="24"/>
          <w:szCs w:val="24"/>
        </w:rPr>
        <w:t xml:space="preserve"> absolvování</w:t>
      </w:r>
      <w:r w:rsidRPr="00D67B6D">
        <w:rPr>
          <w:rFonts w:asciiTheme="majorHAnsi" w:hAnsiTheme="majorHAnsi" w:cstheme="majorHAnsi"/>
          <w:b/>
          <w:sz w:val="24"/>
          <w:szCs w:val="24"/>
        </w:rPr>
        <w:t>:</w:t>
      </w:r>
      <w:r w:rsidRPr="00130BD2">
        <w:rPr>
          <w:rFonts w:asciiTheme="majorHAnsi" w:hAnsiTheme="majorHAnsi" w:cstheme="majorHAnsi"/>
          <w:sz w:val="24"/>
          <w:szCs w:val="24"/>
        </w:rPr>
        <w:t xml:space="preserve"> Odevzd</w:t>
      </w:r>
      <w:r w:rsidR="005101A5">
        <w:rPr>
          <w:rFonts w:asciiTheme="majorHAnsi" w:hAnsiTheme="majorHAnsi" w:cstheme="majorHAnsi"/>
          <w:sz w:val="24"/>
          <w:szCs w:val="24"/>
        </w:rPr>
        <w:t>at</w:t>
      </w:r>
      <w:r w:rsidRPr="00130BD2">
        <w:rPr>
          <w:rFonts w:asciiTheme="majorHAnsi" w:hAnsiTheme="majorHAnsi" w:cstheme="majorHAnsi"/>
          <w:sz w:val="24"/>
          <w:szCs w:val="24"/>
        </w:rPr>
        <w:t xml:space="preserve"> skupino</w:t>
      </w:r>
      <w:r w:rsidR="005101A5">
        <w:rPr>
          <w:rFonts w:asciiTheme="majorHAnsi" w:hAnsiTheme="majorHAnsi" w:cstheme="majorHAnsi"/>
          <w:sz w:val="24"/>
          <w:szCs w:val="24"/>
        </w:rPr>
        <w:t>vý</w:t>
      </w:r>
      <w:r w:rsidRPr="00130BD2">
        <w:rPr>
          <w:rFonts w:asciiTheme="majorHAnsi" w:hAnsiTheme="majorHAnsi" w:cstheme="majorHAnsi"/>
          <w:sz w:val="24"/>
          <w:szCs w:val="24"/>
        </w:rPr>
        <w:t xml:space="preserve"> projekt + prezentace</w:t>
      </w:r>
      <w:r w:rsidR="005101A5">
        <w:rPr>
          <w:rFonts w:asciiTheme="majorHAnsi" w:hAnsiTheme="majorHAnsi" w:cstheme="majorHAnsi"/>
          <w:sz w:val="24"/>
          <w:szCs w:val="24"/>
        </w:rPr>
        <w:t xml:space="preserve"> a</w:t>
      </w:r>
      <w:r w:rsidRPr="00130BD2">
        <w:rPr>
          <w:rFonts w:asciiTheme="majorHAnsi" w:hAnsiTheme="majorHAnsi" w:cstheme="majorHAnsi"/>
          <w:sz w:val="24"/>
          <w:szCs w:val="24"/>
        </w:rPr>
        <w:t xml:space="preserve"> aktivní participace na hodině (hodnocena bodově po ukončení každé hodiny), plnění domácích úkolů (úkoly na 10 minut</w:t>
      </w:r>
      <w:r w:rsidR="005101A5">
        <w:rPr>
          <w:rFonts w:asciiTheme="majorHAnsi" w:hAnsiTheme="majorHAnsi" w:cstheme="majorHAnsi"/>
          <w:sz w:val="24"/>
          <w:szCs w:val="24"/>
        </w:rPr>
        <w:t>)</w:t>
      </w:r>
    </w:p>
    <w:p w:rsidR="00FC026F" w:rsidRPr="00130BD2" w:rsidRDefault="00FC026F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>Tento předmět se vyučoval každou středu ve tříhodinových blocích. Téměř každou hodinu jsme dělali</w:t>
      </w:r>
      <w:r w:rsidR="005101A5">
        <w:rPr>
          <w:rFonts w:asciiTheme="majorHAnsi" w:hAnsiTheme="majorHAnsi" w:cstheme="majorHAnsi"/>
          <w:sz w:val="24"/>
          <w:szCs w:val="24"/>
        </w:rPr>
        <w:t xml:space="preserve"> různé</w:t>
      </w:r>
      <w:r w:rsidRPr="00130BD2">
        <w:rPr>
          <w:rFonts w:asciiTheme="majorHAnsi" w:hAnsiTheme="majorHAnsi" w:cstheme="majorHAnsi"/>
          <w:sz w:val="24"/>
          <w:szCs w:val="24"/>
        </w:rPr>
        <w:t xml:space="preserve"> </w:t>
      </w:r>
      <w:r w:rsidR="005101A5">
        <w:rPr>
          <w:rFonts w:asciiTheme="majorHAnsi" w:hAnsiTheme="majorHAnsi" w:cstheme="majorHAnsi"/>
          <w:sz w:val="24"/>
          <w:szCs w:val="24"/>
        </w:rPr>
        <w:t>skupinové</w:t>
      </w:r>
      <w:r w:rsidRPr="00130BD2">
        <w:rPr>
          <w:rFonts w:asciiTheme="majorHAnsi" w:hAnsiTheme="majorHAnsi" w:cstheme="majorHAnsi"/>
          <w:sz w:val="24"/>
          <w:szCs w:val="24"/>
        </w:rPr>
        <w:t xml:space="preserve"> aktivity, kter</w:t>
      </w:r>
      <w:r w:rsidR="005101A5">
        <w:rPr>
          <w:rFonts w:asciiTheme="majorHAnsi" w:hAnsiTheme="majorHAnsi" w:cstheme="majorHAnsi"/>
          <w:sz w:val="24"/>
          <w:szCs w:val="24"/>
        </w:rPr>
        <w:t>é</w:t>
      </w:r>
      <w:r w:rsidRPr="00130BD2">
        <w:rPr>
          <w:rFonts w:asciiTheme="majorHAnsi" w:hAnsiTheme="majorHAnsi" w:cstheme="majorHAnsi"/>
          <w:sz w:val="24"/>
          <w:szCs w:val="24"/>
        </w:rPr>
        <w:t xml:space="preserve"> byl</w:t>
      </w:r>
      <w:r w:rsidR="005101A5">
        <w:rPr>
          <w:rFonts w:asciiTheme="majorHAnsi" w:hAnsiTheme="majorHAnsi" w:cstheme="majorHAnsi"/>
          <w:sz w:val="24"/>
          <w:szCs w:val="24"/>
        </w:rPr>
        <w:t>y</w:t>
      </w:r>
      <w:r w:rsidRPr="00130BD2">
        <w:rPr>
          <w:rFonts w:asciiTheme="majorHAnsi" w:hAnsiTheme="majorHAnsi" w:cstheme="majorHAnsi"/>
          <w:sz w:val="24"/>
          <w:szCs w:val="24"/>
        </w:rPr>
        <w:t xml:space="preserve"> po hodině hodnocen</w:t>
      </w:r>
      <w:r w:rsidR="005101A5">
        <w:rPr>
          <w:rFonts w:asciiTheme="majorHAnsi" w:hAnsiTheme="majorHAnsi" w:cstheme="majorHAnsi"/>
          <w:sz w:val="24"/>
          <w:szCs w:val="24"/>
        </w:rPr>
        <w:t>y</w:t>
      </w:r>
      <w:r w:rsidRPr="00130BD2">
        <w:rPr>
          <w:rFonts w:asciiTheme="majorHAnsi" w:hAnsiTheme="majorHAnsi" w:cstheme="majorHAnsi"/>
          <w:sz w:val="24"/>
          <w:szCs w:val="24"/>
        </w:rPr>
        <w:t>. Skupinový projekt „</w:t>
      </w:r>
      <w:r w:rsidRPr="005101A5">
        <w:rPr>
          <w:rFonts w:asciiTheme="majorHAnsi" w:hAnsiTheme="majorHAnsi" w:cstheme="majorHAnsi"/>
          <w:sz w:val="24"/>
          <w:szCs w:val="24"/>
        </w:rPr>
        <w:t xml:space="preserve">Job </w:t>
      </w:r>
      <w:proofErr w:type="spellStart"/>
      <w:r w:rsidRPr="005101A5">
        <w:rPr>
          <w:rFonts w:asciiTheme="majorHAnsi" w:hAnsiTheme="majorHAnsi" w:cstheme="majorHAnsi"/>
          <w:sz w:val="24"/>
          <w:szCs w:val="24"/>
        </w:rPr>
        <w:t>analysis</w:t>
      </w:r>
      <w:proofErr w:type="spellEnd"/>
      <w:r w:rsidRPr="00130BD2">
        <w:rPr>
          <w:rFonts w:asciiTheme="majorHAnsi" w:hAnsiTheme="majorHAnsi" w:cstheme="majorHAnsi"/>
          <w:sz w:val="24"/>
          <w:szCs w:val="24"/>
        </w:rPr>
        <w:t xml:space="preserve">“ </w:t>
      </w:r>
      <w:r w:rsidR="00E32D15" w:rsidRPr="00130BD2">
        <w:rPr>
          <w:rFonts w:asciiTheme="majorHAnsi" w:hAnsiTheme="majorHAnsi" w:cstheme="majorHAnsi"/>
          <w:sz w:val="24"/>
          <w:szCs w:val="24"/>
        </w:rPr>
        <w:t xml:space="preserve">byl trochu časově náročnější, ale nebylo to nic složitého. </w:t>
      </w:r>
      <w:r w:rsidR="005101A5">
        <w:rPr>
          <w:rFonts w:asciiTheme="majorHAnsi" w:hAnsiTheme="majorHAnsi" w:cstheme="majorHAnsi"/>
          <w:sz w:val="24"/>
          <w:szCs w:val="24"/>
        </w:rPr>
        <w:t xml:space="preserve">Vyučující </w:t>
      </w:r>
      <w:r w:rsidR="00E32D15" w:rsidRPr="00130BD2">
        <w:rPr>
          <w:rFonts w:asciiTheme="majorHAnsi" w:hAnsiTheme="majorHAnsi" w:cstheme="majorHAnsi"/>
          <w:sz w:val="24"/>
          <w:szCs w:val="24"/>
        </w:rPr>
        <w:t>měl velmi dobrou angličtinu a byl velmi vstřícn</w:t>
      </w:r>
      <w:r w:rsidR="005101A5">
        <w:rPr>
          <w:rFonts w:asciiTheme="majorHAnsi" w:hAnsiTheme="majorHAnsi" w:cstheme="majorHAnsi"/>
          <w:sz w:val="24"/>
          <w:szCs w:val="24"/>
        </w:rPr>
        <w:t>ý</w:t>
      </w:r>
      <w:r w:rsidR="00E32D15" w:rsidRPr="00130BD2">
        <w:rPr>
          <w:rFonts w:asciiTheme="majorHAnsi" w:hAnsiTheme="majorHAnsi" w:cstheme="majorHAnsi"/>
          <w:sz w:val="24"/>
          <w:szCs w:val="24"/>
        </w:rPr>
        <w:t xml:space="preserve"> vůči jakýmkoliv požadavkům ze strany studentů. </w:t>
      </w:r>
    </w:p>
    <w:p w:rsidR="00E32D15" w:rsidRDefault="00E32D15" w:rsidP="00D67B6D">
      <w:pPr>
        <w:pStyle w:val="Nadpis2"/>
      </w:pPr>
      <w:proofErr w:type="spellStart"/>
      <w:r w:rsidRPr="00130BD2">
        <w:t>Cross-Culture</w:t>
      </w:r>
      <w:proofErr w:type="spellEnd"/>
      <w:r w:rsidRPr="00130BD2">
        <w:t xml:space="preserve"> Management</w:t>
      </w:r>
    </w:p>
    <w:p w:rsidR="00D67B6D" w:rsidRPr="00D67B6D" w:rsidRDefault="00D67B6D" w:rsidP="00D67B6D"/>
    <w:p w:rsidR="00E32D15" w:rsidRPr="00130BD2" w:rsidRDefault="00E32D15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D67B6D">
        <w:rPr>
          <w:rFonts w:asciiTheme="majorHAnsi" w:hAnsiTheme="majorHAnsi" w:cstheme="majorHAnsi"/>
          <w:b/>
          <w:i/>
          <w:sz w:val="24"/>
          <w:szCs w:val="24"/>
        </w:rPr>
        <w:t>Podmínk</w:t>
      </w:r>
      <w:r w:rsidR="00D67B6D">
        <w:rPr>
          <w:rFonts w:asciiTheme="majorHAnsi" w:hAnsiTheme="majorHAnsi" w:cstheme="majorHAnsi"/>
          <w:b/>
          <w:i/>
          <w:sz w:val="24"/>
          <w:szCs w:val="24"/>
        </w:rPr>
        <w:t>y</w:t>
      </w:r>
      <w:r w:rsidRPr="00D67B6D">
        <w:rPr>
          <w:rFonts w:asciiTheme="majorHAnsi" w:hAnsiTheme="majorHAnsi" w:cstheme="majorHAnsi"/>
          <w:b/>
          <w:i/>
          <w:sz w:val="24"/>
          <w:szCs w:val="24"/>
        </w:rPr>
        <w:t xml:space="preserve"> absolvování</w:t>
      </w:r>
      <w:r w:rsidRPr="00130BD2">
        <w:rPr>
          <w:rFonts w:asciiTheme="majorHAnsi" w:hAnsiTheme="majorHAnsi" w:cstheme="majorHAnsi"/>
          <w:sz w:val="24"/>
          <w:szCs w:val="24"/>
        </w:rPr>
        <w:t>: Skupinová prezentace, vlastní projekt, skupinový projekt + prezentace</w:t>
      </w:r>
    </w:p>
    <w:p w:rsidR="00E32D15" w:rsidRDefault="00E32D15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Tento předmět byl vyučován </w:t>
      </w:r>
      <w:r w:rsidR="00D67B6D">
        <w:rPr>
          <w:rFonts w:asciiTheme="majorHAnsi" w:hAnsiTheme="majorHAnsi" w:cstheme="majorHAnsi"/>
          <w:sz w:val="24"/>
          <w:szCs w:val="24"/>
        </w:rPr>
        <w:t>učitelem</w:t>
      </w:r>
      <w:r w:rsidRPr="00130BD2">
        <w:rPr>
          <w:rFonts w:asciiTheme="majorHAnsi" w:hAnsiTheme="majorHAnsi" w:cstheme="majorHAnsi"/>
          <w:sz w:val="24"/>
          <w:szCs w:val="24"/>
        </w:rPr>
        <w:t xml:space="preserve"> s velmi dobrou angličtinu</w:t>
      </w:r>
      <w:r w:rsidR="00D67B6D">
        <w:rPr>
          <w:rFonts w:asciiTheme="majorHAnsi" w:hAnsiTheme="majorHAnsi" w:cstheme="majorHAnsi"/>
          <w:sz w:val="24"/>
          <w:szCs w:val="24"/>
        </w:rPr>
        <w:t>.</w:t>
      </w:r>
      <w:r w:rsidRPr="00130BD2">
        <w:rPr>
          <w:rFonts w:asciiTheme="majorHAnsi" w:hAnsiTheme="majorHAnsi" w:cstheme="majorHAnsi"/>
          <w:sz w:val="24"/>
          <w:szCs w:val="24"/>
        </w:rPr>
        <w:t xml:space="preserve"> Výklad</w:t>
      </w:r>
      <w:r w:rsidR="00D67B6D">
        <w:rPr>
          <w:rFonts w:asciiTheme="majorHAnsi" w:hAnsiTheme="majorHAnsi" w:cstheme="majorHAnsi"/>
          <w:sz w:val="24"/>
          <w:szCs w:val="24"/>
        </w:rPr>
        <w:t xml:space="preserve"> byl</w:t>
      </w:r>
      <w:r w:rsidRPr="00130BD2">
        <w:rPr>
          <w:rFonts w:asciiTheme="majorHAnsi" w:hAnsiTheme="majorHAnsi" w:cstheme="majorHAnsi"/>
          <w:sz w:val="24"/>
          <w:szCs w:val="24"/>
        </w:rPr>
        <w:t xml:space="preserve"> proklád</w:t>
      </w:r>
      <w:r w:rsidR="00D67B6D">
        <w:rPr>
          <w:rFonts w:asciiTheme="majorHAnsi" w:hAnsiTheme="majorHAnsi" w:cstheme="majorHAnsi"/>
          <w:sz w:val="24"/>
          <w:szCs w:val="24"/>
        </w:rPr>
        <w:t>án</w:t>
      </w:r>
      <w:r w:rsidRPr="00130BD2">
        <w:rPr>
          <w:rFonts w:asciiTheme="majorHAnsi" w:hAnsiTheme="majorHAnsi" w:cstheme="majorHAnsi"/>
          <w:sz w:val="24"/>
          <w:szCs w:val="24"/>
        </w:rPr>
        <w:t xml:space="preserve"> zajímavými příklady z praxe a náplň hodin</w:t>
      </w:r>
      <w:r w:rsidR="00D67B6D">
        <w:rPr>
          <w:rFonts w:asciiTheme="majorHAnsi" w:hAnsiTheme="majorHAnsi" w:cstheme="majorHAnsi"/>
          <w:sz w:val="24"/>
          <w:szCs w:val="24"/>
        </w:rPr>
        <w:t xml:space="preserve"> byla pestrá a</w:t>
      </w:r>
      <w:r w:rsidRPr="00130BD2">
        <w:rPr>
          <w:rFonts w:asciiTheme="majorHAnsi" w:hAnsiTheme="majorHAnsi" w:cstheme="majorHAnsi"/>
          <w:sz w:val="24"/>
          <w:szCs w:val="24"/>
        </w:rPr>
        <w:t xml:space="preserve"> zajímavá. Absolvování tohoto předmětu mi nepřišlo nikterak náročné. Tento předmět byl vyučován každé úterý opět v tříhodinových blocích. Všichni studenti, kteří se zúčastnili tohoto </w:t>
      </w:r>
      <w:r w:rsidR="00D67B6D">
        <w:rPr>
          <w:rFonts w:asciiTheme="majorHAnsi" w:hAnsiTheme="majorHAnsi" w:cstheme="majorHAnsi"/>
          <w:sz w:val="24"/>
          <w:szCs w:val="24"/>
        </w:rPr>
        <w:t>vyučování</w:t>
      </w:r>
      <w:r w:rsidRPr="00130BD2">
        <w:rPr>
          <w:rFonts w:asciiTheme="majorHAnsi" w:hAnsiTheme="majorHAnsi" w:cstheme="majorHAnsi"/>
          <w:sz w:val="24"/>
          <w:szCs w:val="24"/>
        </w:rPr>
        <w:t>, byli</w:t>
      </w:r>
      <w:r w:rsidR="00D67B6D">
        <w:rPr>
          <w:rFonts w:asciiTheme="majorHAnsi" w:hAnsiTheme="majorHAnsi" w:cstheme="majorHAnsi"/>
          <w:sz w:val="24"/>
          <w:szCs w:val="24"/>
        </w:rPr>
        <w:t xml:space="preserve"> také výměnní studenti.</w:t>
      </w:r>
      <w:r w:rsidRPr="00130B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67B6D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67B6D" w:rsidRPr="00130BD2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B1B42" w:rsidRDefault="001B1B42" w:rsidP="00D67B6D">
      <w:pPr>
        <w:pStyle w:val="Nadpis2"/>
      </w:pPr>
      <w:proofErr w:type="spellStart"/>
      <w:r w:rsidRPr="00130BD2">
        <w:lastRenderedPageBreak/>
        <w:t>Asia</w:t>
      </w:r>
      <w:proofErr w:type="spellEnd"/>
      <w:r w:rsidRPr="00130BD2">
        <w:t xml:space="preserve"> </w:t>
      </w:r>
      <w:proofErr w:type="spellStart"/>
      <w:r w:rsidRPr="00130BD2">
        <w:t>Pacific</w:t>
      </w:r>
      <w:proofErr w:type="spellEnd"/>
      <w:r w:rsidRPr="00130BD2">
        <w:t xml:space="preserve"> Business Management </w:t>
      </w:r>
      <w:proofErr w:type="spellStart"/>
      <w:r w:rsidRPr="00130BD2">
        <w:t>Practices</w:t>
      </w:r>
      <w:proofErr w:type="spellEnd"/>
    </w:p>
    <w:p w:rsidR="00D67B6D" w:rsidRPr="00D67B6D" w:rsidRDefault="00D67B6D" w:rsidP="00D67B6D"/>
    <w:p w:rsidR="001B1B42" w:rsidRPr="00130BD2" w:rsidRDefault="001B1B42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D67B6D">
        <w:rPr>
          <w:rFonts w:asciiTheme="majorHAnsi" w:hAnsiTheme="majorHAnsi" w:cstheme="majorHAnsi"/>
          <w:b/>
          <w:i/>
          <w:sz w:val="24"/>
          <w:szCs w:val="24"/>
        </w:rPr>
        <w:t>Podmínk</w:t>
      </w:r>
      <w:r w:rsidR="00D67B6D">
        <w:rPr>
          <w:rFonts w:asciiTheme="majorHAnsi" w:hAnsiTheme="majorHAnsi" w:cstheme="majorHAnsi"/>
          <w:b/>
          <w:i/>
          <w:sz w:val="24"/>
          <w:szCs w:val="24"/>
        </w:rPr>
        <w:t>y</w:t>
      </w:r>
      <w:r w:rsidRPr="00D67B6D">
        <w:rPr>
          <w:rFonts w:asciiTheme="majorHAnsi" w:hAnsiTheme="majorHAnsi" w:cstheme="majorHAnsi"/>
          <w:b/>
          <w:i/>
          <w:sz w:val="24"/>
          <w:szCs w:val="24"/>
        </w:rPr>
        <w:t xml:space="preserve"> absolvování</w:t>
      </w:r>
      <w:r w:rsidRPr="00130BD2">
        <w:rPr>
          <w:rFonts w:asciiTheme="majorHAnsi" w:hAnsiTheme="majorHAnsi" w:cstheme="majorHAnsi"/>
          <w:sz w:val="24"/>
          <w:szCs w:val="24"/>
        </w:rPr>
        <w:t>: Několik skupinových prezentací (jejich počet závisel na tom, zda vás vylosuje či nikoliv), odevzdání několika esejí, úvah a zpráv na zadané téma.</w:t>
      </w:r>
    </w:p>
    <w:p w:rsidR="001B1B42" w:rsidRPr="00130BD2" w:rsidRDefault="001B1B42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>Učitel tohoto předmětu v minulosti působil na HR pozici v mezinárodní firmě, tudíž se nám snažil předat postupy a praktiky, které se v mezinárodní firmě využívají v personální oblasti. Tento předmět hodnotím jako nejzajímavější ze všech. Učitel</w:t>
      </w:r>
      <w:r w:rsidR="00D67B6D">
        <w:rPr>
          <w:rFonts w:asciiTheme="majorHAnsi" w:hAnsiTheme="majorHAnsi" w:cstheme="majorHAnsi"/>
          <w:sz w:val="24"/>
          <w:szCs w:val="24"/>
        </w:rPr>
        <w:t>i</w:t>
      </w:r>
      <w:r w:rsidRPr="00130BD2">
        <w:rPr>
          <w:rFonts w:asciiTheme="majorHAnsi" w:hAnsiTheme="majorHAnsi" w:cstheme="majorHAnsi"/>
          <w:sz w:val="24"/>
          <w:szCs w:val="24"/>
        </w:rPr>
        <w:t xml:space="preserve"> jsem měla ze začátku problém rozumět, protože jsem nebyl</w:t>
      </w:r>
      <w:r w:rsidR="00D67B6D">
        <w:rPr>
          <w:rFonts w:asciiTheme="majorHAnsi" w:hAnsiTheme="majorHAnsi" w:cstheme="majorHAnsi"/>
          <w:sz w:val="24"/>
          <w:szCs w:val="24"/>
        </w:rPr>
        <w:t>a</w:t>
      </w:r>
      <w:r w:rsidRPr="00130BD2">
        <w:rPr>
          <w:rFonts w:asciiTheme="majorHAnsi" w:hAnsiTheme="majorHAnsi" w:cstheme="majorHAnsi"/>
          <w:sz w:val="24"/>
          <w:szCs w:val="24"/>
        </w:rPr>
        <w:t xml:space="preserve"> zvyklá na asijský přízvuk v angličtině, což se ale po pár hodinách spravilo. Tento předmět byl vyučován v úterý dopoledne taktéž v tříhodinových blocích (učitel nás ale často pustil i o půl hodiny dřív).</w:t>
      </w:r>
    </w:p>
    <w:p w:rsidR="001B1B42" w:rsidRDefault="001B1B42" w:rsidP="00D67B6D">
      <w:pPr>
        <w:pStyle w:val="Nadpis2"/>
      </w:pPr>
      <w:r w:rsidRPr="00130BD2">
        <w:t xml:space="preserve">Čínština </w:t>
      </w:r>
    </w:p>
    <w:p w:rsidR="00D67B6D" w:rsidRPr="00D67B6D" w:rsidRDefault="00D67B6D" w:rsidP="00D67B6D"/>
    <w:p w:rsidR="00387A22" w:rsidRPr="00130BD2" w:rsidRDefault="00387A22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D67B6D">
        <w:rPr>
          <w:rFonts w:asciiTheme="majorHAnsi" w:hAnsiTheme="majorHAnsi" w:cstheme="majorHAnsi"/>
          <w:b/>
          <w:i/>
          <w:sz w:val="24"/>
          <w:szCs w:val="24"/>
        </w:rPr>
        <w:t>Podmínky absolvování</w:t>
      </w:r>
      <w:r w:rsidRPr="00130BD2">
        <w:rPr>
          <w:rFonts w:asciiTheme="majorHAnsi" w:hAnsiTheme="majorHAnsi" w:cstheme="majorHAnsi"/>
          <w:sz w:val="24"/>
          <w:szCs w:val="24"/>
        </w:rPr>
        <w:t>:</w:t>
      </w:r>
      <w:r w:rsidR="00D67B6D">
        <w:rPr>
          <w:rFonts w:asciiTheme="majorHAnsi" w:hAnsiTheme="majorHAnsi" w:cstheme="majorHAnsi"/>
          <w:sz w:val="24"/>
          <w:szCs w:val="24"/>
        </w:rPr>
        <w:t xml:space="preserve"> Dva testy (min 60 % úspěšnost)</w:t>
      </w:r>
      <w:r w:rsidRPr="00130BD2">
        <w:rPr>
          <w:rFonts w:asciiTheme="majorHAnsi" w:hAnsiTheme="majorHAnsi" w:cstheme="majorHAnsi"/>
          <w:sz w:val="24"/>
          <w:szCs w:val="24"/>
        </w:rPr>
        <w:t>, několik domácích úkolů na psaní znaků</w:t>
      </w:r>
      <w:r w:rsidR="00D67B6D">
        <w:rPr>
          <w:rFonts w:asciiTheme="majorHAnsi" w:hAnsiTheme="majorHAnsi" w:cstheme="majorHAnsi"/>
          <w:sz w:val="24"/>
          <w:szCs w:val="24"/>
        </w:rPr>
        <w:t xml:space="preserve"> a </w:t>
      </w:r>
      <w:r w:rsidRPr="00130BD2">
        <w:rPr>
          <w:rFonts w:asciiTheme="majorHAnsi" w:hAnsiTheme="majorHAnsi" w:cstheme="majorHAnsi"/>
          <w:sz w:val="24"/>
          <w:szCs w:val="24"/>
        </w:rPr>
        <w:t>intenzivní domácí příprava (náročnost tohoto předmětu je znatelně vyšší než ostatní předměty)</w:t>
      </w:r>
    </w:p>
    <w:p w:rsidR="00D67B6D" w:rsidRDefault="001B1B42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Čínština se vyučuje v budově </w:t>
      </w:r>
      <w:r w:rsidRPr="00AF1228">
        <w:rPr>
          <w:rFonts w:asciiTheme="majorHAnsi" w:hAnsiTheme="majorHAnsi" w:cstheme="majorHAnsi"/>
          <w:sz w:val="24"/>
          <w:szCs w:val="24"/>
          <w:lang w:val="fr-FR"/>
        </w:rPr>
        <w:t>Chinese language</w:t>
      </w:r>
      <w:r w:rsidRPr="00130BD2">
        <w:rPr>
          <w:rFonts w:asciiTheme="majorHAnsi" w:hAnsiTheme="majorHAnsi" w:cstheme="majorHAnsi"/>
          <w:sz w:val="24"/>
          <w:szCs w:val="24"/>
        </w:rPr>
        <w:t xml:space="preserve"> centra. Tato budova se nachází před administrativní budovou NSYSU hned vedle tělocvičen a posilovny. Hodiny čínštiny mě ze všech předmětů bavily nejvíce. Paradoxně to byly nejtěžší předměty a docházk</w:t>
      </w:r>
      <w:r w:rsidR="00D67B6D">
        <w:rPr>
          <w:rFonts w:asciiTheme="majorHAnsi" w:hAnsiTheme="majorHAnsi" w:cstheme="majorHAnsi"/>
          <w:sz w:val="24"/>
          <w:szCs w:val="24"/>
        </w:rPr>
        <w:t>a</w:t>
      </w:r>
      <w:r w:rsidRPr="00130BD2">
        <w:rPr>
          <w:rFonts w:asciiTheme="majorHAnsi" w:hAnsiTheme="majorHAnsi" w:cstheme="majorHAnsi"/>
          <w:sz w:val="24"/>
          <w:szCs w:val="24"/>
        </w:rPr>
        <w:t xml:space="preserve"> byla velmi pečlivě sledována (max. 4 absence). Výuka čínštiny probíhala téměř jenom v čínštině, což ale ani pro úplného začátečníka nebyl problém, a to hlavně díky specifickému stylu výuky. Čínština je vyučována v menších skupinách</w:t>
      </w:r>
      <w:r w:rsidR="00387A22" w:rsidRPr="00130BD2">
        <w:rPr>
          <w:rFonts w:asciiTheme="majorHAnsi" w:hAnsiTheme="majorHAnsi" w:cstheme="majorHAnsi"/>
          <w:sz w:val="24"/>
          <w:szCs w:val="24"/>
        </w:rPr>
        <w:t xml:space="preserve">. Tyto skupiny byly složeny ze studentů z různých koutů světa, což je skvělá příležitost pro navazování nových přátelství. </w:t>
      </w:r>
    </w:p>
    <w:p w:rsidR="00553D45" w:rsidRDefault="00130BD2" w:rsidP="00D67B6D">
      <w:pPr>
        <w:pStyle w:val="Nadpis2"/>
      </w:pPr>
      <w:r>
        <w:t xml:space="preserve">Cestování mimo Taiwan </w:t>
      </w:r>
    </w:p>
    <w:p w:rsidR="00D67B6D" w:rsidRPr="00D67B6D" w:rsidRDefault="00D67B6D" w:rsidP="00D67B6D"/>
    <w:p w:rsidR="00553D45" w:rsidRDefault="00553D45" w:rsidP="00FC026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Během studia jsem navštívila tři země. Filipíny, Kambodžu a Malajsii. Tyto země se řadí mezi ty „levnější“ a rozhodně doporučuji je navštívit. Letenky se dají sehnat prakticky kdykoliv, a to za velmi nízké ceny. </w:t>
      </w:r>
    </w:p>
    <w:p w:rsidR="00D67B6D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67B6D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67B6D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67B6D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00E01" w:rsidRDefault="00300E01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67B6D" w:rsidRDefault="00D67B6D" w:rsidP="00FC026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00E01" w:rsidRPr="002B77F6" w:rsidRDefault="00553D45" w:rsidP="00300E01">
      <w:pPr>
        <w:jc w:val="both"/>
        <w:rPr>
          <w:rFonts w:asciiTheme="majorHAnsi" w:hAnsiTheme="majorHAnsi" w:cstheme="majorHAnsi"/>
          <w:b/>
          <w:sz w:val="32"/>
        </w:rPr>
      </w:pPr>
      <w:r w:rsidRPr="002B77F6">
        <w:rPr>
          <w:rFonts w:asciiTheme="majorHAnsi" w:hAnsiTheme="majorHAnsi" w:cstheme="majorHAnsi"/>
          <w:b/>
          <w:sz w:val="32"/>
        </w:rPr>
        <w:t xml:space="preserve">Náklady na cestování: (celková cena – letenky, ubytování a ostatní výdaje) </w:t>
      </w:r>
      <w:r w:rsidR="00300E01" w:rsidRPr="002B77F6">
        <w:rPr>
          <w:rFonts w:asciiTheme="majorHAnsi" w:hAnsiTheme="majorHAnsi" w:cstheme="majorHAnsi"/>
          <w:b/>
          <w:sz w:val="32"/>
        </w:rPr>
        <w:t xml:space="preserve">30 000 </w:t>
      </w:r>
      <w:r w:rsidRPr="002B77F6">
        <w:rPr>
          <w:rFonts w:asciiTheme="majorHAnsi" w:hAnsiTheme="majorHAnsi" w:cstheme="majorHAnsi"/>
          <w:b/>
          <w:sz w:val="32"/>
        </w:rPr>
        <w:t xml:space="preserve">Kč </w:t>
      </w:r>
    </w:p>
    <w:p w:rsidR="00136356" w:rsidRDefault="008C6A3E" w:rsidP="00D67B6D">
      <w:pPr>
        <w:pStyle w:val="Nadpis1"/>
      </w:pPr>
      <w:r w:rsidRPr="00130BD2">
        <w:lastRenderedPageBreak/>
        <w:t xml:space="preserve">Ubytování, strava a doprava </w:t>
      </w:r>
    </w:p>
    <w:p w:rsidR="00D67B6D" w:rsidRPr="00D67B6D" w:rsidRDefault="00D67B6D" w:rsidP="00D67B6D"/>
    <w:p w:rsidR="008C6A3E" w:rsidRDefault="008C6A3E" w:rsidP="00D67B6D">
      <w:pPr>
        <w:pStyle w:val="Nadpis2"/>
      </w:pPr>
      <w:r w:rsidRPr="00130BD2">
        <w:t>Ubytování</w:t>
      </w:r>
    </w:p>
    <w:p w:rsidR="00D67B6D" w:rsidRPr="00D67B6D" w:rsidRDefault="00D67B6D" w:rsidP="00D67B6D"/>
    <w:p w:rsidR="008C6A3E" w:rsidRPr="00130BD2" w:rsidRDefault="008C6A3E" w:rsidP="00387A22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>Během studia na Taiwanu jsem bydlela na kolejích</w:t>
      </w:r>
      <w:r w:rsidR="008466DE" w:rsidRPr="00130BD2">
        <w:rPr>
          <w:rFonts w:asciiTheme="majorHAnsi" w:hAnsiTheme="majorHAnsi" w:cstheme="majorHAnsi"/>
          <w:sz w:val="24"/>
          <w:szCs w:val="24"/>
        </w:rPr>
        <w:t xml:space="preserve"> nedaleko školy, což se ukázalo jako nejlepší volba, a to hlavně kvůli poloze a ceně. Koleje se nachází nedaleko školy a </w:t>
      </w:r>
      <w:r w:rsidR="00300E01">
        <w:rPr>
          <w:rFonts w:asciiTheme="majorHAnsi" w:hAnsiTheme="majorHAnsi" w:cstheme="majorHAnsi"/>
          <w:sz w:val="24"/>
          <w:szCs w:val="24"/>
        </w:rPr>
        <w:t>deset</w:t>
      </w:r>
      <w:r w:rsidR="008466DE" w:rsidRPr="00130BD2">
        <w:rPr>
          <w:rFonts w:asciiTheme="majorHAnsi" w:hAnsiTheme="majorHAnsi" w:cstheme="majorHAnsi"/>
          <w:sz w:val="24"/>
          <w:szCs w:val="24"/>
        </w:rPr>
        <w:t xml:space="preserve"> minut od pláže. Díky bydlení na kolejích jsem získala mnoho přátel a byla jsem neustále v centru dění. Nutno říct, že to není žádný luxusní hotel. Občas netekla teplá voda, nebo na chodbě potkáte myš</w:t>
      </w:r>
      <w:r w:rsidR="00983921" w:rsidRPr="00130BD2">
        <w:rPr>
          <w:rFonts w:asciiTheme="majorHAnsi" w:hAnsiTheme="majorHAnsi" w:cstheme="majorHAnsi"/>
          <w:sz w:val="24"/>
          <w:szCs w:val="24"/>
        </w:rPr>
        <w:t xml:space="preserve">, ale i přes to všechno bych bydlení na kolejích za nic nevyměnila. </w:t>
      </w:r>
      <w:r w:rsidR="002B77F6">
        <w:rPr>
          <w:rFonts w:asciiTheme="majorHAnsi" w:hAnsiTheme="majorHAnsi" w:cstheme="majorHAnsi"/>
          <w:sz w:val="24"/>
          <w:szCs w:val="24"/>
        </w:rPr>
        <w:t xml:space="preserve">Za ubytování na kolejích jsem v přepočtu zaplatila 11 900 Kč. </w:t>
      </w:r>
    </w:p>
    <w:p w:rsidR="00983921" w:rsidRDefault="00983921" w:rsidP="00300E01">
      <w:pPr>
        <w:pStyle w:val="Nadpis2"/>
      </w:pPr>
      <w:r w:rsidRPr="00130BD2">
        <w:t>Strava</w:t>
      </w:r>
    </w:p>
    <w:p w:rsidR="00300E01" w:rsidRPr="00300E01" w:rsidRDefault="00300E01" w:rsidP="00300E01"/>
    <w:p w:rsidR="00983921" w:rsidRPr="00130BD2" w:rsidRDefault="00983921" w:rsidP="00387A22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Jak už jsem zmiňovala, NSYSU má skvělý kampus, kde můžete nalézt téměř vše co k životu potřebujete. To samé platí i o jídle. Nedaleko kolejí se nachází menza, kde se dá velmi levně a dobře najíst (40 NTD – oběd, 30 NTD snídaně apod.). </w:t>
      </w:r>
    </w:p>
    <w:p w:rsidR="00983921" w:rsidRDefault="00983921" w:rsidP="00300E01">
      <w:pPr>
        <w:pStyle w:val="Nadpis2"/>
      </w:pPr>
      <w:r w:rsidRPr="00130BD2">
        <w:t>Doprava</w:t>
      </w:r>
    </w:p>
    <w:p w:rsidR="00300E01" w:rsidRPr="00300E01" w:rsidRDefault="00300E01" w:rsidP="00300E01"/>
    <w:p w:rsidR="00300E01" w:rsidRDefault="00983921" w:rsidP="00387A22">
      <w:pPr>
        <w:jc w:val="both"/>
        <w:rPr>
          <w:rFonts w:asciiTheme="majorHAnsi" w:hAnsiTheme="majorHAnsi" w:cstheme="majorHAnsi"/>
          <w:sz w:val="24"/>
          <w:szCs w:val="24"/>
        </w:rPr>
      </w:pPr>
      <w:r w:rsidRPr="00130BD2">
        <w:rPr>
          <w:rFonts w:asciiTheme="majorHAnsi" w:hAnsiTheme="majorHAnsi" w:cstheme="majorHAnsi"/>
          <w:sz w:val="24"/>
          <w:szCs w:val="24"/>
        </w:rPr>
        <w:t xml:space="preserve">Jelikož je NSYSU trochu mimo město, doporučuji pronajmout si </w:t>
      </w:r>
      <w:r w:rsidRPr="00AF1228">
        <w:rPr>
          <w:rFonts w:asciiTheme="majorHAnsi" w:hAnsiTheme="majorHAnsi" w:cstheme="majorHAnsi"/>
          <w:sz w:val="24"/>
          <w:szCs w:val="24"/>
          <w:lang w:val="fr-FR"/>
        </w:rPr>
        <w:t>scooter</w:t>
      </w:r>
      <w:r w:rsidRPr="00130BD2">
        <w:rPr>
          <w:rFonts w:asciiTheme="majorHAnsi" w:hAnsiTheme="majorHAnsi" w:cstheme="majorHAnsi"/>
          <w:sz w:val="24"/>
          <w:szCs w:val="24"/>
        </w:rPr>
        <w:t>.</w:t>
      </w:r>
      <w:r w:rsidR="001C5B5A" w:rsidRPr="00130BD2">
        <w:rPr>
          <w:rFonts w:asciiTheme="majorHAnsi" w:hAnsiTheme="majorHAnsi" w:cstheme="majorHAnsi"/>
          <w:sz w:val="24"/>
          <w:szCs w:val="24"/>
        </w:rPr>
        <w:t xml:space="preserve"> </w:t>
      </w:r>
      <w:r w:rsidRPr="00130BD2">
        <w:rPr>
          <w:rFonts w:asciiTheme="majorHAnsi" w:hAnsiTheme="majorHAnsi" w:cstheme="majorHAnsi"/>
          <w:sz w:val="24"/>
          <w:szCs w:val="24"/>
        </w:rPr>
        <w:t xml:space="preserve"> Jediné, na co bych tady upozornila je to, že </w:t>
      </w:r>
      <w:proofErr w:type="spellStart"/>
      <w:r w:rsidR="001C5B5A" w:rsidRPr="00130BD2">
        <w:rPr>
          <w:rFonts w:asciiTheme="majorHAnsi" w:hAnsiTheme="majorHAnsi" w:cstheme="majorHAnsi"/>
          <w:sz w:val="24"/>
          <w:szCs w:val="24"/>
        </w:rPr>
        <w:t>Taiwanci</w:t>
      </w:r>
      <w:proofErr w:type="spellEnd"/>
      <w:r w:rsidRPr="00130BD2">
        <w:rPr>
          <w:rFonts w:asciiTheme="majorHAnsi" w:hAnsiTheme="majorHAnsi" w:cstheme="majorHAnsi"/>
          <w:sz w:val="24"/>
          <w:szCs w:val="24"/>
        </w:rPr>
        <w:t xml:space="preserve"> opravdu </w:t>
      </w:r>
      <w:r w:rsidRPr="00130BD2">
        <w:rPr>
          <w:rFonts w:asciiTheme="majorHAnsi" w:hAnsiTheme="majorHAnsi" w:cstheme="majorHAnsi"/>
          <w:b/>
          <w:sz w:val="24"/>
          <w:szCs w:val="24"/>
        </w:rPr>
        <w:t xml:space="preserve">neumí řídit. </w:t>
      </w:r>
      <w:r w:rsidRPr="00130BD2">
        <w:rPr>
          <w:rFonts w:asciiTheme="majorHAnsi" w:hAnsiTheme="majorHAnsi" w:cstheme="majorHAnsi"/>
          <w:sz w:val="24"/>
          <w:szCs w:val="24"/>
        </w:rPr>
        <w:t>Dopravní nehody jsou tam na de</w:t>
      </w:r>
      <w:r w:rsidR="00300E01">
        <w:rPr>
          <w:rFonts w:asciiTheme="majorHAnsi" w:hAnsiTheme="majorHAnsi" w:cstheme="majorHAnsi"/>
          <w:sz w:val="24"/>
          <w:szCs w:val="24"/>
        </w:rPr>
        <w:t>n</w:t>
      </w:r>
      <w:r w:rsidRPr="00130BD2">
        <w:rPr>
          <w:rFonts w:asciiTheme="majorHAnsi" w:hAnsiTheme="majorHAnsi" w:cstheme="majorHAnsi"/>
          <w:sz w:val="24"/>
          <w:szCs w:val="24"/>
        </w:rPr>
        <w:t>ním pořádku</w:t>
      </w:r>
      <w:r w:rsidR="00300E01">
        <w:rPr>
          <w:rFonts w:asciiTheme="majorHAnsi" w:hAnsiTheme="majorHAnsi" w:cstheme="majorHAnsi"/>
          <w:sz w:val="24"/>
          <w:szCs w:val="24"/>
        </w:rPr>
        <w:t xml:space="preserve">. </w:t>
      </w:r>
      <w:r w:rsidR="001C5B5A" w:rsidRPr="00130BD2">
        <w:rPr>
          <w:rFonts w:asciiTheme="majorHAnsi" w:hAnsiTheme="majorHAnsi" w:cstheme="majorHAnsi"/>
          <w:sz w:val="24"/>
          <w:szCs w:val="24"/>
        </w:rPr>
        <w:t xml:space="preserve">Pokud se pro </w:t>
      </w:r>
      <w:proofErr w:type="spellStart"/>
      <w:r w:rsidR="001C5B5A" w:rsidRPr="00AF1228">
        <w:rPr>
          <w:rFonts w:asciiTheme="majorHAnsi" w:hAnsiTheme="majorHAnsi" w:cstheme="majorHAnsi"/>
          <w:sz w:val="24"/>
          <w:szCs w:val="24"/>
        </w:rPr>
        <w:t>scooter</w:t>
      </w:r>
      <w:proofErr w:type="spellEnd"/>
      <w:r w:rsidR="001C5B5A" w:rsidRPr="00130BD2">
        <w:rPr>
          <w:rFonts w:asciiTheme="majorHAnsi" w:hAnsiTheme="majorHAnsi" w:cstheme="majorHAnsi"/>
          <w:sz w:val="24"/>
          <w:szCs w:val="24"/>
        </w:rPr>
        <w:t xml:space="preserve"> rozhodnete, doporučuji si ho vypůjčit v nějaké certifikované půjčovně. Je to hlavně z důvodu případné nehody. Pokud si ho půjčíte z necertifikované půjčovny a zaviníte dopravní nehodu, tak za všechny způsobené škody berete odpovědnost vy. V certifikované půjčovně je součástí ceny také pojištění, které vás v případě této události ochrání. </w:t>
      </w:r>
      <w:r w:rsidR="002B77F6">
        <w:rPr>
          <w:rFonts w:asciiTheme="majorHAnsi" w:hAnsiTheme="majorHAnsi" w:cstheme="majorHAnsi"/>
          <w:sz w:val="24"/>
          <w:szCs w:val="24"/>
        </w:rPr>
        <w:t xml:space="preserve">Cena za půjčení </w:t>
      </w:r>
      <w:proofErr w:type="spellStart"/>
      <w:r w:rsidR="002B77F6">
        <w:rPr>
          <w:rFonts w:asciiTheme="majorHAnsi" w:hAnsiTheme="majorHAnsi" w:cstheme="majorHAnsi"/>
          <w:sz w:val="24"/>
          <w:szCs w:val="24"/>
        </w:rPr>
        <w:t>scootru</w:t>
      </w:r>
      <w:proofErr w:type="spellEnd"/>
      <w:r w:rsidR="002B77F6">
        <w:rPr>
          <w:rFonts w:asciiTheme="majorHAnsi" w:hAnsiTheme="majorHAnsi" w:cstheme="majorHAnsi"/>
          <w:sz w:val="24"/>
          <w:szCs w:val="24"/>
        </w:rPr>
        <w:t xml:space="preserve"> byla v přepočtu 7000 Kč.</w:t>
      </w:r>
    </w:p>
    <w:p w:rsidR="00300E01" w:rsidRDefault="00300E01" w:rsidP="00387A2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Ostatní náklady (jídlo, cestování na Taiwanu, suvenýry atd.) 50 000 Kč cca </w:t>
      </w:r>
    </w:p>
    <w:p w:rsidR="00130BD2" w:rsidRPr="00E64E76" w:rsidRDefault="00610045" w:rsidP="00130BD2">
      <w:pPr>
        <w:jc w:val="both"/>
        <w:rPr>
          <w:rFonts w:asciiTheme="majorHAnsi" w:hAnsiTheme="majorHAnsi" w:cstheme="majorHAnsi"/>
          <w:b/>
          <w:sz w:val="32"/>
        </w:rPr>
      </w:pPr>
      <w:r w:rsidRPr="002B77F6">
        <w:rPr>
          <w:rFonts w:asciiTheme="majorHAnsi" w:hAnsiTheme="majorHAnsi" w:cstheme="majorHAnsi"/>
          <w:b/>
          <w:sz w:val="32"/>
        </w:rPr>
        <w:t>Náklady na život na Taiwanu: 58900 Kč</w:t>
      </w:r>
    </w:p>
    <w:p w:rsidR="00300E01" w:rsidRDefault="00300E01" w:rsidP="00300E01">
      <w:pPr>
        <w:jc w:val="both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Celkové náklady</w:t>
      </w:r>
      <w:r w:rsidR="002B77F6">
        <w:rPr>
          <w:rFonts w:asciiTheme="majorHAnsi" w:hAnsiTheme="majorHAnsi" w:cstheme="majorHAnsi"/>
          <w:sz w:val="32"/>
        </w:rPr>
        <w:t>:</w:t>
      </w:r>
      <w:r>
        <w:rPr>
          <w:rFonts w:asciiTheme="majorHAnsi" w:hAnsiTheme="majorHAnsi" w:cstheme="majorHAnsi"/>
          <w:sz w:val="32"/>
        </w:rPr>
        <w:t xml:space="preserve"> </w:t>
      </w:r>
      <w:r w:rsidRPr="002B77F6">
        <w:rPr>
          <w:rFonts w:asciiTheme="majorHAnsi" w:hAnsiTheme="majorHAnsi" w:cstheme="majorHAnsi"/>
          <w:b/>
          <w:sz w:val="32"/>
        </w:rPr>
        <w:t>109 400 Kč</w:t>
      </w:r>
    </w:p>
    <w:p w:rsidR="00300E01" w:rsidRPr="002B77F6" w:rsidRDefault="00300E01" w:rsidP="00300E01">
      <w:pPr>
        <w:jc w:val="both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sz w:val="32"/>
        </w:rPr>
        <w:t>Výše stipendia od školy</w:t>
      </w:r>
      <w:r w:rsidR="002B77F6">
        <w:rPr>
          <w:rFonts w:asciiTheme="majorHAnsi" w:hAnsiTheme="majorHAnsi" w:cstheme="majorHAnsi"/>
          <w:sz w:val="32"/>
        </w:rPr>
        <w:t>:</w:t>
      </w:r>
      <w:r>
        <w:rPr>
          <w:rFonts w:asciiTheme="majorHAnsi" w:hAnsiTheme="majorHAnsi" w:cstheme="majorHAnsi"/>
          <w:sz w:val="32"/>
        </w:rPr>
        <w:t xml:space="preserve"> </w:t>
      </w:r>
      <w:r w:rsidR="002B77F6" w:rsidRPr="002B77F6">
        <w:rPr>
          <w:rFonts w:asciiTheme="majorHAnsi" w:hAnsiTheme="majorHAnsi" w:cstheme="majorHAnsi"/>
          <w:b/>
          <w:sz w:val="32"/>
        </w:rPr>
        <w:t>52 500 Kč</w:t>
      </w:r>
      <w:r w:rsidR="00E64E76">
        <w:rPr>
          <w:rFonts w:asciiTheme="majorHAnsi" w:hAnsiTheme="majorHAnsi" w:cstheme="majorHAnsi"/>
          <w:b/>
          <w:sz w:val="32"/>
        </w:rPr>
        <w:t xml:space="preserve"> (47 %)</w:t>
      </w:r>
    </w:p>
    <w:p w:rsidR="00E64E76" w:rsidRDefault="002B77F6" w:rsidP="00E64E76">
      <w:pPr>
        <w:jc w:val="both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sz w:val="32"/>
        </w:rPr>
        <w:t xml:space="preserve">Výše vlastních úspor: </w:t>
      </w:r>
      <w:r w:rsidRPr="002B77F6">
        <w:rPr>
          <w:rFonts w:asciiTheme="majorHAnsi" w:hAnsiTheme="majorHAnsi" w:cstheme="majorHAnsi"/>
          <w:b/>
          <w:sz w:val="32"/>
        </w:rPr>
        <w:t>56 900 Kč</w:t>
      </w:r>
      <w:r w:rsidR="00E64E76">
        <w:rPr>
          <w:rFonts w:asciiTheme="majorHAnsi" w:hAnsiTheme="majorHAnsi" w:cstheme="majorHAnsi"/>
          <w:b/>
          <w:sz w:val="32"/>
        </w:rPr>
        <w:t xml:space="preserve"> (53 %)</w:t>
      </w:r>
    </w:p>
    <w:p w:rsidR="00E64E76" w:rsidRDefault="00E64E76" w:rsidP="00E64E76">
      <w:pPr>
        <w:jc w:val="both"/>
        <w:rPr>
          <w:rFonts w:asciiTheme="majorHAnsi" w:hAnsiTheme="majorHAnsi" w:cstheme="majorHAnsi"/>
          <w:b/>
          <w:sz w:val="32"/>
        </w:rPr>
      </w:pPr>
    </w:p>
    <w:p w:rsidR="000557E8" w:rsidRPr="00130BD2" w:rsidRDefault="00E64E76" w:rsidP="0010523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Taiwan pro mě navždy zůstane jako země plná kontrastů a nevšedních zážitků, ale také jako země, kde jsem strávila nejlepší semestr v mém životě. Děkuji FIM UHK za možnost podívat se na NSYSU. </w:t>
      </w:r>
      <w:r w:rsidRPr="00E64E76">
        <w:rPr>
          <w:rFonts w:ascii="MS Gothic" w:eastAsia="MS Gothic" w:hAnsi="MS Gothic" w:cs="MS Gothic" w:hint="eastAsia"/>
          <w:color w:val="222222"/>
          <w:sz w:val="54"/>
          <w:szCs w:val="54"/>
          <w:lang w:eastAsia="zh-TW"/>
        </w:rPr>
        <w:t>我喜歡台灣</w:t>
      </w:r>
      <w:r>
        <w:rPr>
          <w:rFonts w:ascii="MS Gothic" w:hAnsi="MS Gothic" w:cs="MS Gothic" w:hint="eastAsia"/>
          <w:color w:val="222222"/>
          <w:sz w:val="54"/>
          <w:szCs w:val="54"/>
          <w:lang w:eastAsia="zh-TW"/>
        </w:rPr>
        <w:t>!</w:t>
      </w:r>
    </w:p>
    <w:sectPr w:rsidR="000557E8" w:rsidRPr="0013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D1" w:rsidRDefault="004F32D1" w:rsidP="000557E8">
      <w:pPr>
        <w:spacing w:after="0" w:line="240" w:lineRule="auto"/>
      </w:pPr>
      <w:r>
        <w:separator/>
      </w:r>
    </w:p>
  </w:endnote>
  <w:endnote w:type="continuationSeparator" w:id="0">
    <w:p w:rsidR="004F32D1" w:rsidRDefault="004F32D1" w:rsidP="000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D1" w:rsidRDefault="004F32D1" w:rsidP="000557E8">
      <w:pPr>
        <w:spacing w:after="0" w:line="240" w:lineRule="auto"/>
      </w:pPr>
      <w:r>
        <w:separator/>
      </w:r>
    </w:p>
  </w:footnote>
  <w:footnote w:type="continuationSeparator" w:id="0">
    <w:p w:rsidR="004F32D1" w:rsidRDefault="004F32D1" w:rsidP="0005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080"/>
    <w:multiLevelType w:val="hybridMultilevel"/>
    <w:tmpl w:val="EC6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287F"/>
    <w:multiLevelType w:val="hybridMultilevel"/>
    <w:tmpl w:val="90A0E2C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6D67642"/>
    <w:multiLevelType w:val="hybridMultilevel"/>
    <w:tmpl w:val="252ED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7CF4"/>
    <w:multiLevelType w:val="hybridMultilevel"/>
    <w:tmpl w:val="FF68B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42"/>
    <w:rsid w:val="00017F73"/>
    <w:rsid w:val="000557E8"/>
    <w:rsid w:val="00105235"/>
    <w:rsid w:val="00124288"/>
    <w:rsid w:val="00130BD2"/>
    <w:rsid w:val="00136356"/>
    <w:rsid w:val="001B1B42"/>
    <w:rsid w:val="001C5B5A"/>
    <w:rsid w:val="002B77F6"/>
    <w:rsid w:val="00300E01"/>
    <w:rsid w:val="00387A22"/>
    <w:rsid w:val="004F32D1"/>
    <w:rsid w:val="005101A5"/>
    <w:rsid w:val="00511123"/>
    <w:rsid w:val="00553D45"/>
    <w:rsid w:val="00610045"/>
    <w:rsid w:val="00784805"/>
    <w:rsid w:val="008463E6"/>
    <w:rsid w:val="008466DE"/>
    <w:rsid w:val="008C6A3E"/>
    <w:rsid w:val="008F527E"/>
    <w:rsid w:val="009066BA"/>
    <w:rsid w:val="00971B08"/>
    <w:rsid w:val="00983921"/>
    <w:rsid w:val="009A2213"/>
    <w:rsid w:val="00AA329E"/>
    <w:rsid w:val="00AF1228"/>
    <w:rsid w:val="00C35842"/>
    <w:rsid w:val="00C92791"/>
    <w:rsid w:val="00D67B6D"/>
    <w:rsid w:val="00D87A13"/>
    <w:rsid w:val="00E32D15"/>
    <w:rsid w:val="00E457FC"/>
    <w:rsid w:val="00E64E76"/>
    <w:rsid w:val="00E7430D"/>
    <w:rsid w:val="00EE723C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66EC"/>
  <w15:chartTrackingRefBased/>
  <w15:docId w15:val="{EA390971-DCCA-4B20-A2FC-12157B3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4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7E8"/>
  </w:style>
  <w:style w:type="paragraph" w:styleId="Zpat">
    <w:name w:val="footer"/>
    <w:basedOn w:val="Normln"/>
    <w:link w:val="ZpatChar"/>
    <w:uiPriority w:val="99"/>
    <w:unhideWhenUsed/>
    <w:rsid w:val="0005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7E8"/>
  </w:style>
  <w:style w:type="paragraph" w:styleId="Textbubliny">
    <w:name w:val="Balloon Text"/>
    <w:basedOn w:val="Normln"/>
    <w:link w:val="TextbublinyChar"/>
    <w:uiPriority w:val="99"/>
    <w:semiHidden/>
    <w:unhideWhenUsed/>
    <w:rsid w:val="008C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A3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7430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430D"/>
    <w:rPr>
      <w:rFonts w:asciiTheme="majorHAnsi" w:eastAsiaTheme="majorEastAsia" w:hAnsiTheme="majorHAnsi" w:cstheme="majorBidi"/>
      <w:b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4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4E7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Nuttová</dc:creator>
  <cp:keywords/>
  <dc:description/>
  <cp:lastModifiedBy>Ivana Nuttová</cp:lastModifiedBy>
  <cp:revision>4</cp:revision>
  <dcterms:created xsi:type="dcterms:W3CDTF">2019-07-15T18:18:00Z</dcterms:created>
  <dcterms:modified xsi:type="dcterms:W3CDTF">2019-08-08T19:22:00Z</dcterms:modified>
</cp:coreProperties>
</file>