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94" w:rsidRPr="00542594" w:rsidRDefault="00542594" w:rsidP="0054259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</w:pPr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Erasmus+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Traineeship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 in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Sweden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,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Faculty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of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Arts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 and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Humanities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, </w:t>
      </w:r>
      <w:proofErr w:type="spellStart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>Linnaeus</w:t>
      </w:r>
      <w:proofErr w:type="spellEnd"/>
      <w:r w:rsidRPr="00542594">
        <w:rPr>
          <w:rFonts w:ascii="inherit" w:eastAsia="Times New Roman" w:hAnsi="inherit" w:cs="Times New Roman"/>
          <w:b/>
          <w:bCs/>
          <w:sz w:val="44"/>
          <w:szCs w:val="44"/>
          <w:u w:val="single"/>
          <w:lang w:eastAsia="cs-CZ"/>
        </w:rPr>
        <w:t xml:space="preserve"> University</w:t>
      </w:r>
    </w:p>
    <w:p w:rsidR="00542594" w:rsidRPr="00542594" w:rsidRDefault="00542594" w:rsidP="00542594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br/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Sweden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Växjö</w:t>
      </w:r>
      <w:proofErr w:type="spellEnd"/>
    </w:p>
    <w:p w:rsidR="00542594" w:rsidRPr="00542594" w:rsidRDefault="00542594" w:rsidP="0054259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</w:pPr>
    </w:p>
    <w:p w:rsidR="00542594" w:rsidRPr="00542594" w:rsidRDefault="00542594" w:rsidP="0054259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</w:pPr>
      <w:r w:rsidRPr="00542594"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  <w:t xml:space="preserve">General </w:t>
      </w:r>
      <w:proofErr w:type="spellStart"/>
      <w:r w:rsidRPr="00542594"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  <w:t>information</w:t>
      </w:r>
      <w:proofErr w:type="spellEnd"/>
    </w:p>
    <w:p w:rsidR="00542594" w:rsidRPr="00542594" w:rsidRDefault="00542594" w:rsidP="00542594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Duration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: </w:t>
      </w:r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5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months</w:t>
      </w:r>
      <w:proofErr w:type="spellEnd"/>
    </w:p>
    <w:p w:rsidR="00542594" w:rsidRPr="00542594" w:rsidRDefault="00542594" w:rsidP="00542594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Commitment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: </w:t>
      </w:r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Full-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time</w:t>
      </w:r>
      <w:proofErr w:type="spellEnd"/>
    </w:p>
    <w:p w:rsidR="00542594" w:rsidRPr="00542594" w:rsidRDefault="00542594" w:rsidP="00542594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Description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: 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Arts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Humanities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one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Linnaeus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University.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offer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flexible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international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environment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learning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Together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form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creative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inclusive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environment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where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relations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between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staff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informal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open.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Arts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Humanities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 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currently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working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on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highlighting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study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abroad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possibilities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our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means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that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both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working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on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administrative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as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as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qualitative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input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outcomes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involved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student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exchanges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.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looking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recruit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Erasmus+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trainee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who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currently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studying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on master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level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(2nd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cycle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)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recent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graduate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 period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around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5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months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during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spring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 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semester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2018 (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January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15 to June 21).</w:t>
      </w:r>
    </w:p>
    <w:p w:rsid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Who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looking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?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looking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someone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whose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English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proficiency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level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high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who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takes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interest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educational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administration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with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focus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on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international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work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potential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should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able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work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independently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with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projects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potential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working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under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supervision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Head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Administration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Faculty’s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International Group.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role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involve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training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genuine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university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environment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where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candidate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expected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take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on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some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important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general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administrative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tasks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but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focus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position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help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manage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create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stucture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research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their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international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possibilities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as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as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spreading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information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about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benefit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international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experience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bachelor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master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. 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full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time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40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hours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per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week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start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spring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semester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2018 (15th 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January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).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Time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writing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 report 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relay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information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about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activities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 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back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home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university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included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time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allocated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traineeship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.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Requirements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br/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opportunity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open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master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recent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graduates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master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programme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registered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higher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education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institution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holding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Erasmus+ Charter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Higher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Education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Benefits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unpaid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position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but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candidate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receive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paid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accommodation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arranged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by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Linnaeus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University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Arts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Humanities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during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whole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period.</w:t>
      </w:r>
    </w:p>
    <w:p w:rsid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What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do I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need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order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apply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?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ask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send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below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documents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via email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after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have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applied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through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erasmusintern.org,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first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these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requests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out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middle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August 2017.</w:t>
      </w:r>
    </w:p>
    <w:p w:rsidR="00542594" w:rsidRPr="00542594" w:rsidRDefault="00542594" w:rsidP="005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Proof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registration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recent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graduation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on master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level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(2nd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cycle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)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Higher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Education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Institution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with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Erasmus+ Charter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Higher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Education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br/>
        <w:t xml:space="preserve">-To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apply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must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registered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higher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education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institution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enrolled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studies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leading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recognized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degree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recent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graduate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 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recognized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degree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.</w:t>
      </w:r>
    </w:p>
    <w:p w:rsidR="00542594" w:rsidRPr="00542594" w:rsidRDefault="00542594" w:rsidP="005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lastRenderedPageBreak/>
        <w:t>The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traineeship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must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professionally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relevant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your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on-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going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past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studies</w:t>
      </w:r>
      <w:proofErr w:type="spellEnd"/>
    </w:p>
    <w:p w:rsidR="00542594" w:rsidRPr="00542594" w:rsidRDefault="00542594" w:rsidP="00542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endorsement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home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university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stating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that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eligible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traineeship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grant </w:t>
      </w:r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br/>
        <w:t xml:space="preserve">-To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able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start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traineeship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need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have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approved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Erasmus+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Traineeship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Grant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your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own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higher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education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institution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.</w:t>
      </w:r>
    </w:p>
    <w:p w:rsidR="00542594" w:rsidRPr="00542594" w:rsidRDefault="00542594" w:rsidP="005425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last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day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apply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October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1 and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send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notification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all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elegible</w:t>
      </w:r>
      <w:proofErr w:type="spellEnd"/>
      <w:r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applications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on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October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16.</w:t>
      </w:r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Endorsment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previous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Trainee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br/>
      </w:r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"I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can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highly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recommend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apply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Erasmus+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Traineeship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Arts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Humanities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Linnaeus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University.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give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chance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not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only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work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independently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in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an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environment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which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friendly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, open-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minded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supportive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, but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also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gives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unique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insight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into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University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life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complete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different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point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view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won’t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 student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attending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lectures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, but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you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trainee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giving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presentations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students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help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them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making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best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out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their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study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time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international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possibilities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experiences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I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got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are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various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inspiring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. I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could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improve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my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English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Swedish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language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skills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, my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presentation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skills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I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could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gain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important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work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experiences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helping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me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later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to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more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self-confident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taking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initiative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coming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up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with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new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creative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ideas</w:t>
      </w:r>
      <w:proofErr w:type="spellEnd"/>
      <w:r w:rsidRPr="00542594">
        <w:rPr>
          <w:rFonts w:ascii="Helvetica" w:eastAsia="Times New Roman" w:hAnsi="Helvetica" w:cs="Times New Roman"/>
          <w:i/>
          <w:iCs/>
          <w:sz w:val="21"/>
          <w:szCs w:val="21"/>
          <w:lang w:eastAsia="cs-CZ"/>
        </w:rPr>
        <w:t>."</w:t>
      </w:r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br/>
      </w:r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Erasmus+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Trainee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at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FKH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Linnaeus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University 2017, Luisa</w:t>
      </w:r>
      <w:r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Stier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                                                          </w:t>
      </w:r>
    </w:p>
    <w:p w:rsidR="00542594" w:rsidRPr="00542594" w:rsidRDefault="00542594" w:rsidP="00542594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Compensation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: </w:t>
      </w:r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Financial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compensation</w:t>
      </w:r>
      <w:proofErr w:type="spellEnd"/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Accommodation</w:t>
      </w:r>
      <w:proofErr w:type="spellEnd"/>
    </w:p>
    <w:p w:rsidR="00542594" w:rsidRPr="00542594" w:rsidRDefault="00542594" w:rsidP="00542594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Years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Experience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required</w:t>
      </w:r>
      <w:proofErr w:type="spellEnd"/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: </w:t>
      </w:r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No</w:t>
      </w:r>
    </w:p>
    <w:p w:rsidR="00542594" w:rsidRPr="00542594" w:rsidRDefault="00542594" w:rsidP="00542594">
      <w:pPr>
        <w:shd w:val="clear" w:color="auto" w:fill="FFFFFF"/>
        <w:spacing w:before="120"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r w:rsidRPr="00542594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Link: </w:t>
      </w:r>
    </w:p>
    <w:p w:rsidR="00542594" w:rsidRPr="00542594" w:rsidRDefault="00542594" w:rsidP="0054259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89898"/>
          <w:sz w:val="21"/>
          <w:szCs w:val="21"/>
          <w:lang w:eastAsia="cs-CZ"/>
        </w:rPr>
      </w:pPr>
      <w:hyperlink r:id="rId6" w:history="1">
        <w:r w:rsidRPr="00542594">
          <w:rPr>
            <w:rFonts w:ascii="Helvetica" w:eastAsia="Times New Roman" w:hAnsi="Helvetica" w:cs="Times New Roman"/>
            <w:color w:val="00AEEF"/>
            <w:sz w:val="21"/>
            <w:szCs w:val="21"/>
            <w:lang w:eastAsia="cs-CZ"/>
          </w:rPr>
          <w:t>https://lnu.se/en/meet-linnaeus-university/Organisation/faculty-of-arts-and-huma...</w:t>
        </w:r>
      </w:hyperlink>
    </w:p>
    <w:p w:rsidR="00542594" w:rsidRDefault="00542594" w:rsidP="0054259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989898"/>
          <w:sz w:val="30"/>
          <w:szCs w:val="30"/>
          <w:lang w:eastAsia="cs-CZ"/>
        </w:rPr>
      </w:pPr>
    </w:p>
    <w:p w:rsidR="00542594" w:rsidRPr="00542594" w:rsidRDefault="00542594" w:rsidP="00542594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</w:pPr>
      <w:proofErr w:type="spellStart"/>
      <w:r w:rsidRPr="00542594"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  <w:t>Additional</w:t>
      </w:r>
      <w:proofErr w:type="spellEnd"/>
      <w:r w:rsidRPr="00542594"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  <w:t xml:space="preserve"> </w:t>
      </w:r>
      <w:proofErr w:type="spellStart"/>
      <w:r w:rsidRPr="00542594"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  <w:t>Information</w:t>
      </w:r>
      <w:proofErr w:type="spellEnd"/>
    </w:p>
    <w:p w:rsidR="00542594" w:rsidRPr="00542594" w:rsidRDefault="00542594" w:rsidP="005425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cs-CZ"/>
        </w:rPr>
      </w:pP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Application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made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exclusively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from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r w:rsidRPr="00542594">
        <w:rPr>
          <w:rFonts w:ascii="Helvetica" w:eastAsia="Times New Roman" w:hAnsi="Helvetica" w:cs="Times New Roman"/>
          <w:sz w:val="21"/>
          <w:szCs w:val="21"/>
          <w:u w:val="single"/>
          <w:lang w:eastAsia="cs-CZ"/>
        </w:rPr>
        <w:t>erasmusintern.org</w:t>
      </w:r>
      <w:r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website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deadline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application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final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Applicants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who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do not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send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required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documents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not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considered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for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position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.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Questions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regarding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internship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can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to: studyabroad.fkh@lnu.se 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study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abroad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office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Faculty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Arts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and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Humanities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is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closed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until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beginning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August,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any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questions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sent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during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summer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holidays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will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dealt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with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in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th</w:t>
      </w:r>
      <w:bookmarkStart w:id="0" w:name="_GoBack"/>
      <w:bookmarkEnd w:id="0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e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beginning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</w:t>
      </w:r>
      <w:proofErr w:type="spellStart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>of</w:t>
      </w:r>
      <w:proofErr w:type="spellEnd"/>
      <w:r w:rsidRPr="00542594">
        <w:rPr>
          <w:rFonts w:ascii="Helvetica" w:eastAsia="Times New Roman" w:hAnsi="Helvetica" w:cs="Times New Roman"/>
          <w:sz w:val="21"/>
          <w:szCs w:val="21"/>
          <w:lang w:eastAsia="cs-CZ"/>
        </w:rPr>
        <w:t xml:space="preserve"> August 2017.</w:t>
      </w:r>
    </w:p>
    <w:p w:rsidR="00C36CB2" w:rsidRDefault="00C36CB2" w:rsidP="00542594">
      <w:pPr>
        <w:jc w:val="both"/>
      </w:pPr>
    </w:p>
    <w:sectPr w:rsidR="00C3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DCF"/>
    <w:multiLevelType w:val="multilevel"/>
    <w:tmpl w:val="3BA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60"/>
    <w:rsid w:val="00542594"/>
    <w:rsid w:val="00C36CB2"/>
    <w:rsid w:val="00D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4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1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.se/en/meet-linnaeus-university/Organisation/faculty-of-arts-and-human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Romik</cp:lastModifiedBy>
  <cp:revision>2</cp:revision>
  <dcterms:created xsi:type="dcterms:W3CDTF">2017-07-16T19:36:00Z</dcterms:created>
  <dcterms:modified xsi:type="dcterms:W3CDTF">2017-07-16T19:36:00Z</dcterms:modified>
</cp:coreProperties>
</file>